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93" w:rsidRPr="000F1308" w:rsidRDefault="00731474" w:rsidP="00C61EE2">
      <w:pPr>
        <w:spacing w:after="0"/>
        <w:jc w:val="center"/>
        <w:rPr>
          <w:b/>
          <w:sz w:val="36"/>
          <w:szCs w:val="36"/>
        </w:rPr>
      </w:pPr>
      <w:r w:rsidRPr="000F1308">
        <w:rPr>
          <w:b/>
          <w:sz w:val="36"/>
          <w:szCs w:val="36"/>
        </w:rPr>
        <w:t>ORGANIZACIÓN INTERNACIONAL DEL COMERCIO</w:t>
      </w:r>
    </w:p>
    <w:p w:rsidR="00731474" w:rsidRDefault="000575BB" w:rsidP="00E714D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CRONOGRAMA TENTATIVO PLAN 2013</w:t>
      </w:r>
    </w:p>
    <w:p w:rsidR="00786818" w:rsidRDefault="00333C3E" w:rsidP="00E714D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AÑO 2021</w:t>
      </w:r>
      <w:r w:rsidR="0018128C">
        <w:rPr>
          <w:b/>
          <w:sz w:val="36"/>
          <w:szCs w:val="36"/>
        </w:rPr>
        <w:t xml:space="preserve"> - </w:t>
      </w:r>
      <w:r w:rsidR="009918D7">
        <w:rPr>
          <w:b/>
          <w:sz w:val="36"/>
          <w:szCs w:val="36"/>
        </w:rPr>
        <w:t>MATUTINO</w:t>
      </w:r>
      <w:r w:rsidR="0018128C">
        <w:rPr>
          <w:b/>
          <w:sz w:val="36"/>
          <w:szCs w:val="36"/>
        </w:rPr>
        <w:t>-</w:t>
      </w:r>
      <w:r w:rsidR="009918D7">
        <w:rPr>
          <w:b/>
          <w:sz w:val="36"/>
          <w:szCs w:val="36"/>
        </w:rPr>
        <w:t>MIERCOLES 08 A 10 AM</w:t>
      </w:r>
      <w:r w:rsidR="009514BF">
        <w:rPr>
          <w:b/>
          <w:sz w:val="36"/>
          <w:szCs w:val="36"/>
        </w:rPr>
        <w:t xml:space="preserve"> HS</w:t>
      </w:r>
      <w:r w:rsidR="005A3BCD">
        <w:rPr>
          <w:b/>
          <w:sz w:val="36"/>
          <w:szCs w:val="36"/>
        </w:rPr>
        <w:t xml:space="preserve"> </w:t>
      </w:r>
    </w:p>
    <w:p w:rsidR="00103958" w:rsidRPr="00103958" w:rsidRDefault="005A3BCD" w:rsidP="00E714D7">
      <w:pPr>
        <w:spacing w:after="0"/>
        <w:jc w:val="center"/>
        <w:rPr>
          <w:color w:val="FF0000"/>
          <w:sz w:val="28"/>
          <w:szCs w:val="28"/>
        </w:rPr>
      </w:pPr>
      <w:r>
        <w:rPr>
          <w:b/>
          <w:sz w:val="36"/>
          <w:szCs w:val="36"/>
        </w:rPr>
        <w:t>SAL</w:t>
      </w:r>
      <w:r w:rsidR="0018128C">
        <w:rPr>
          <w:b/>
          <w:sz w:val="36"/>
          <w:szCs w:val="36"/>
        </w:rPr>
        <w:t>A VIRTUAL</w:t>
      </w:r>
      <w:r w:rsidR="00786818">
        <w:rPr>
          <w:b/>
          <w:sz w:val="36"/>
          <w:szCs w:val="36"/>
        </w:rPr>
        <w:t xml:space="preserve">: </w:t>
      </w:r>
    </w:p>
    <w:p w:rsidR="00A05E18" w:rsidRDefault="000575BB" w:rsidP="00991669">
      <w:pPr>
        <w:tabs>
          <w:tab w:val="left" w:pos="708"/>
          <w:tab w:val="left" w:pos="1416"/>
          <w:tab w:val="left" w:pos="2124"/>
          <w:tab w:val="left" w:pos="5355"/>
        </w:tabs>
        <w:spacing w:after="120"/>
        <w:rPr>
          <w:b/>
        </w:rPr>
      </w:pPr>
      <w:r w:rsidRPr="00DD689A">
        <w:rPr>
          <w:b/>
        </w:rPr>
        <w:t>DIA</w:t>
      </w:r>
      <w:r w:rsidR="00AE6355">
        <w:rPr>
          <w:b/>
        </w:rPr>
        <w:t xml:space="preserve"> </w:t>
      </w:r>
      <w:r w:rsidR="005A3BCD">
        <w:rPr>
          <w:b/>
        </w:rPr>
        <w:t>MIERCOLES</w:t>
      </w:r>
      <w:r w:rsidRPr="00DD689A">
        <w:rPr>
          <w:b/>
        </w:rPr>
        <w:tab/>
        <w:t>TEMA</w:t>
      </w:r>
    </w:p>
    <w:p w:rsidR="004726BF" w:rsidRPr="004726BF" w:rsidRDefault="00224D85" w:rsidP="00DB09B7">
      <w:pPr>
        <w:tabs>
          <w:tab w:val="left" w:pos="708"/>
          <w:tab w:val="left" w:pos="1416"/>
          <w:tab w:val="left" w:pos="2124"/>
          <w:tab w:val="left" w:pos="5355"/>
        </w:tabs>
        <w:spacing w:before="120" w:after="0" w:line="240" w:lineRule="auto"/>
      </w:pPr>
      <w:r>
        <w:t>11</w:t>
      </w:r>
      <w:r w:rsidR="004726BF" w:rsidRPr="004726BF">
        <w:t xml:space="preserve"> AGOSTO</w:t>
      </w:r>
      <w:r w:rsidR="004726BF" w:rsidRPr="004726BF">
        <w:tab/>
      </w:r>
      <w:r w:rsidR="004726BF" w:rsidRPr="004726BF">
        <w:tab/>
        <w:t>INTRODUCCION. TEMAS PARCIALES, BIBLIOGRAFIA, EXONERACIÓN.</w:t>
      </w:r>
    </w:p>
    <w:p w:rsidR="00F07C0E" w:rsidRDefault="001016D1" w:rsidP="00DB09B7">
      <w:pPr>
        <w:tabs>
          <w:tab w:val="left" w:pos="708"/>
          <w:tab w:val="left" w:pos="1416"/>
          <w:tab w:val="left" w:pos="2124"/>
          <w:tab w:val="left" w:pos="5355"/>
        </w:tabs>
        <w:spacing w:before="120" w:after="0" w:line="240" w:lineRule="auto"/>
        <w:ind w:left="2124" w:hanging="2124"/>
      </w:pPr>
      <w:r>
        <w:t>1</w:t>
      </w:r>
      <w:r w:rsidR="00224D85">
        <w:t>8</w:t>
      </w:r>
      <w:r w:rsidR="0018128C">
        <w:t xml:space="preserve"> </w:t>
      </w:r>
      <w:r w:rsidRPr="004726BF">
        <w:t>AGOSTO</w:t>
      </w:r>
      <w:r w:rsidR="004726BF">
        <w:tab/>
      </w:r>
      <w:r w:rsidR="004726BF">
        <w:tab/>
      </w:r>
      <w:r w:rsidR="000575BB">
        <w:t>REPASO ECONOMICO</w:t>
      </w:r>
      <w:r w:rsidR="00DB09B7">
        <w:t xml:space="preserve"> (breve)</w:t>
      </w:r>
      <w:r w:rsidR="00792190">
        <w:t>.</w:t>
      </w:r>
      <w:r w:rsidR="004F64CC">
        <w:t xml:space="preserve"> Política Económica. -Comercial-Monetaria</w:t>
      </w:r>
      <w:r w:rsidR="00DB09B7">
        <w:t>-</w:t>
      </w:r>
      <w:r w:rsidR="00DB09B7" w:rsidRPr="00DB09B7">
        <w:t xml:space="preserve"> </w:t>
      </w:r>
      <w:r w:rsidR="00DB09B7">
        <w:t>Fiscal</w:t>
      </w:r>
      <w:r w:rsidR="004F64CC">
        <w:t>.</w:t>
      </w:r>
      <w:r w:rsidR="00F07C0E">
        <w:t xml:space="preserve"> SMI Activos.</w:t>
      </w:r>
      <w:r w:rsidR="00DB09B7">
        <w:t xml:space="preserve"> Ficha Repaso Economía. </w:t>
      </w:r>
    </w:p>
    <w:p w:rsidR="00224D85" w:rsidRPr="00224D85" w:rsidRDefault="001016D1" w:rsidP="00DB09B7">
      <w:pPr>
        <w:spacing w:before="120" w:after="0" w:line="240" w:lineRule="auto"/>
        <w:ind w:left="2124" w:hanging="2124"/>
        <w:rPr>
          <w:b/>
          <w:color w:val="FF0000"/>
        </w:rPr>
      </w:pPr>
      <w:r>
        <w:t>2</w:t>
      </w:r>
      <w:r w:rsidR="00224D85">
        <w:t>5</w:t>
      </w:r>
      <w:r w:rsidR="0018128C">
        <w:t xml:space="preserve"> </w:t>
      </w:r>
      <w:r w:rsidRPr="004726BF">
        <w:t>AGOSTO</w:t>
      </w:r>
      <w:r w:rsidR="00DB09B7">
        <w:tab/>
      </w:r>
      <w:r w:rsidR="00224D85">
        <w:rPr>
          <w:b/>
          <w:color w:val="FF0000"/>
        </w:rPr>
        <w:t>FERIADO NACIONAL</w:t>
      </w:r>
    </w:p>
    <w:p w:rsidR="007E004B" w:rsidRPr="0018128C" w:rsidRDefault="00224D85" w:rsidP="00224D85">
      <w:pPr>
        <w:spacing w:before="120" w:after="0" w:line="240" w:lineRule="auto"/>
        <w:ind w:left="2124" w:hanging="2124"/>
      </w:pPr>
      <w:r>
        <w:t>01 SEPTIEMBRE</w:t>
      </w:r>
      <w:r w:rsidRPr="007E004B">
        <w:t xml:space="preserve"> </w:t>
      </w:r>
      <w:r>
        <w:tab/>
      </w:r>
      <w:proofErr w:type="spellStart"/>
      <w:r w:rsidR="007E004B" w:rsidRPr="007E004B">
        <w:t>Sis</w:t>
      </w:r>
      <w:proofErr w:type="spellEnd"/>
      <w:r w:rsidR="007E004B" w:rsidRPr="007E004B">
        <w:t xml:space="preserve">. </w:t>
      </w:r>
      <w:proofErr w:type="spellStart"/>
      <w:r w:rsidR="007E004B" w:rsidRPr="007E004B">
        <w:t>Mon</w:t>
      </w:r>
      <w:proofErr w:type="spellEnd"/>
      <w:r w:rsidR="007E004B" w:rsidRPr="007E004B">
        <w:t xml:space="preserve">. </w:t>
      </w:r>
      <w:proofErr w:type="spellStart"/>
      <w:r w:rsidR="007E004B" w:rsidRPr="007E004B">
        <w:t>Int</w:t>
      </w:r>
      <w:proofErr w:type="spellEnd"/>
      <w:r w:rsidR="007E004B" w:rsidRPr="007E004B">
        <w:t xml:space="preserve">. Etapa BRETTON WOODS – </w:t>
      </w:r>
      <w:r w:rsidR="005F6FFA">
        <w:t xml:space="preserve">FMI - </w:t>
      </w:r>
      <w:r w:rsidR="00FE7AC5">
        <w:t>Características.</w:t>
      </w:r>
      <w:r w:rsidR="00DB09B7">
        <w:t xml:space="preserve"> Ficha Sistema Monetario Internacional – Martín Costa. </w:t>
      </w:r>
    </w:p>
    <w:p w:rsidR="007E004B" w:rsidRPr="007E004B" w:rsidRDefault="00224D85" w:rsidP="00DB09B7">
      <w:pPr>
        <w:spacing w:before="120" w:after="0" w:line="240" w:lineRule="auto"/>
        <w:ind w:left="2124" w:hanging="2124"/>
      </w:pPr>
      <w:r>
        <w:t>08 SEPTIEMBRE</w:t>
      </w:r>
      <w:r w:rsidR="004F64CC" w:rsidRPr="007E004B">
        <w:tab/>
      </w:r>
      <w:r w:rsidR="00FE7AC5">
        <w:t>SMI. BRETTON WOODS RUPTURA.</w:t>
      </w:r>
      <w:r w:rsidR="00DB09B7">
        <w:t xml:space="preserve"> </w:t>
      </w:r>
      <w:r w:rsidR="00C40ED5">
        <w:t xml:space="preserve">(Matriz </w:t>
      </w:r>
      <w:proofErr w:type="spellStart"/>
      <w:r w:rsidR="00DB09B7">
        <w:t>Stiglitz</w:t>
      </w:r>
      <w:proofErr w:type="spellEnd"/>
      <w:r w:rsidR="00C40ED5">
        <w:t>) Documental “</w:t>
      </w:r>
      <w:proofErr w:type="spellStart"/>
      <w:r w:rsidR="00C40ED5">
        <w:t>Inside</w:t>
      </w:r>
      <w:proofErr w:type="spellEnd"/>
      <w:r w:rsidR="00C40ED5">
        <w:t xml:space="preserve"> </w:t>
      </w:r>
      <w:proofErr w:type="spellStart"/>
      <w:r w:rsidR="00C40ED5">
        <w:t>job</w:t>
      </w:r>
      <w:proofErr w:type="spellEnd"/>
      <w:r w:rsidR="00C40ED5">
        <w:t xml:space="preserve">” </w:t>
      </w:r>
      <w:proofErr w:type="spellStart"/>
      <w:r w:rsidR="00C40ED5">
        <w:t>Netfix</w:t>
      </w:r>
      <w:proofErr w:type="spellEnd"/>
      <w:r w:rsidR="00C40ED5">
        <w:t xml:space="preserve">. </w:t>
      </w:r>
      <w:r w:rsidR="00DB09B7">
        <w:t xml:space="preserve"> Ficha Sistema Monetario Internacional – Martín Costa. </w:t>
      </w:r>
    </w:p>
    <w:p w:rsidR="00792190" w:rsidRDefault="00224D85" w:rsidP="00C40ED5">
      <w:pPr>
        <w:spacing w:before="120" w:after="0" w:line="240" w:lineRule="auto"/>
        <w:ind w:left="2124" w:hanging="2124"/>
      </w:pPr>
      <w:r>
        <w:t>15 SEPTIEMBRE</w:t>
      </w:r>
      <w:r w:rsidR="000575BB">
        <w:tab/>
      </w:r>
      <w:r w:rsidR="003E0905">
        <w:t>Periodo Examen con suspensión de clase.</w:t>
      </w:r>
    </w:p>
    <w:p w:rsidR="004F64CC" w:rsidRDefault="009514BF" w:rsidP="00DB09B7">
      <w:pPr>
        <w:spacing w:before="120" w:after="0" w:line="240" w:lineRule="auto"/>
      </w:pPr>
      <w:r>
        <w:t>2</w:t>
      </w:r>
      <w:r w:rsidR="00224D85">
        <w:t>2</w:t>
      </w:r>
      <w:r w:rsidR="001016D1">
        <w:t xml:space="preserve"> SEPTIEMBRE</w:t>
      </w:r>
      <w:r w:rsidR="001016D1">
        <w:tab/>
      </w:r>
      <w:r w:rsidR="000575BB">
        <w:tab/>
      </w:r>
      <w:r w:rsidR="003E0905">
        <w:t>Periodo Examen con suspensión de clase.</w:t>
      </w:r>
    </w:p>
    <w:p w:rsidR="00F07C0E" w:rsidRDefault="009514BF" w:rsidP="003E0905">
      <w:pPr>
        <w:spacing w:before="120" w:after="0" w:line="240" w:lineRule="auto"/>
        <w:ind w:left="2124" w:hanging="2124"/>
      </w:pPr>
      <w:r>
        <w:t>2</w:t>
      </w:r>
      <w:r w:rsidR="00224D85">
        <w:t>9</w:t>
      </w:r>
      <w:r w:rsidR="001016D1">
        <w:t xml:space="preserve"> SEPTIEMBRE</w:t>
      </w:r>
      <w:r w:rsidR="000575BB">
        <w:tab/>
      </w:r>
      <w:r w:rsidR="003E0905">
        <w:t xml:space="preserve">DEUDA EXTERNA. Excedente, demanda y transmisión de capital. Ficha Martín Costa y texto de Bertoni – </w:t>
      </w:r>
      <w:proofErr w:type="spellStart"/>
      <w:r w:rsidR="003E0905">
        <w:t>Bertino</w:t>
      </w:r>
      <w:proofErr w:type="spellEnd"/>
      <w:r w:rsidR="003E0905">
        <w:t xml:space="preserve"> 2006.</w:t>
      </w:r>
    </w:p>
    <w:p w:rsidR="00E714D7" w:rsidRDefault="001016D1" w:rsidP="00DB09B7">
      <w:pPr>
        <w:spacing w:before="120" w:after="0" w:line="240" w:lineRule="auto"/>
      </w:pPr>
      <w:r>
        <w:t>0</w:t>
      </w:r>
      <w:r w:rsidR="00224D85">
        <w:t>6</w:t>
      </w:r>
      <w:r>
        <w:t xml:space="preserve"> OCTUBRE</w:t>
      </w:r>
      <w:r w:rsidR="005F6FFA">
        <w:tab/>
      </w:r>
      <w:r w:rsidR="005F6FFA">
        <w:tab/>
      </w:r>
      <w:r w:rsidR="00E714D7" w:rsidRPr="00103958">
        <w:rPr>
          <w:b/>
          <w:color w:val="FF0000"/>
        </w:rPr>
        <w:t>Primer Parcial (modalidad a definir)</w:t>
      </w:r>
    </w:p>
    <w:p w:rsidR="00E714D7" w:rsidRDefault="001016D1" w:rsidP="00E714D7">
      <w:pPr>
        <w:spacing w:before="120" w:after="0" w:line="240" w:lineRule="auto"/>
        <w:ind w:left="2124" w:hanging="2124"/>
      </w:pPr>
      <w:r>
        <w:t>1</w:t>
      </w:r>
      <w:r w:rsidR="00224D85">
        <w:t>3</w:t>
      </w:r>
      <w:r>
        <w:t xml:space="preserve"> OCTUBRE</w:t>
      </w:r>
      <w:r w:rsidR="00E714D7">
        <w:tab/>
        <w:t>MULTILATERALISMO GATT-</w:t>
      </w:r>
      <w:proofErr w:type="gramStart"/>
      <w:r w:rsidR="00E714D7">
        <w:t>OMC  Repaso</w:t>
      </w:r>
      <w:proofErr w:type="gramEnd"/>
      <w:r w:rsidR="00E714D7">
        <w:t xml:space="preserve">. </w:t>
      </w:r>
      <w:proofErr w:type="gramStart"/>
      <w:r w:rsidR="00E714D7">
        <w:t xml:space="preserve">Por qué se firman </w:t>
      </w:r>
      <w:proofErr w:type="spellStart"/>
      <w:r w:rsidR="00E714D7">
        <w:t>TLCs</w:t>
      </w:r>
      <w:proofErr w:type="spellEnd"/>
      <w:r w:rsidR="00E714D7">
        <w:t>?</w:t>
      </w:r>
      <w:proofErr w:type="gramEnd"/>
      <w:r w:rsidR="00E714D7">
        <w:t xml:space="preserve"> Ficha Martín Costa y Audiovisual: entrevista con Ha-</w:t>
      </w:r>
      <w:proofErr w:type="spellStart"/>
      <w:r w:rsidR="00E714D7">
        <w:t>Joon</w:t>
      </w:r>
      <w:proofErr w:type="spellEnd"/>
      <w:r w:rsidR="00E714D7">
        <w:t>-Chang.</w:t>
      </w:r>
    </w:p>
    <w:p w:rsidR="00F07C0E" w:rsidRDefault="00224D85" w:rsidP="00DB09B7">
      <w:pPr>
        <w:spacing w:before="120" w:after="0" w:line="240" w:lineRule="auto"/>
      </w:pPr>
      <w:r>
        <w:t>20</w:t>
      </w:r>
      <w:r w:rsidR="001016D1">
        <w:t xml:space="preserve"> </w:t>
      </w:r>
      <w:r w:rsidR="00970A28">
        <w:t>OCTUBRE</w:t>
      </w:r>
      <w:r w:rsidR="000575BB">
        <w:tab/>
      </w:r>
      <w:r w:rsidR="000575BB">
        <w:tab/>
      </w:r>
      <w:r w:rsidR="00E714D7">
        <w:t xml:space="preserve">Nuevos estándares del Comercio Mundial. </w:t>
      </w:r>
      <w:r w:rsidR="00CE48A3">
        <w:t>Amaranta Villarreal.</w:t>
      </w:r>
    </w:p>
    <w:p w:rsidR="00CE48A3" w:rsidRDefault="007A3B51" w:rsidP="00DB09B7">
      <w:pPr>
        <w:spacing w:before="120" w:after="0" w:line="240" w:lineRule="auto"/>
      </w:pPr>
      <w:r>
        <w:t>27</w:t>
      </w:r>
      <w:r w:rsidR="000575BB">
        <w:t xml:space="preserve"> OCTUBRE</w:t>
      </w:r>
      <w:r w:rsidR="000575BB">
        <w:tab/>
      </w:r>
      <w:r w:rsidR="000575BB">
        <w:tab/>
      </w:r>
      <w:r w:rsidR="00CE48A3">
        <w:t>NAFTA – TLCAN – ALCA-  Amaranta Villarreal.</w:t>
      </w:r>
    </w:p>
    <w:p w:rsidR="003164C5" w:rsidRDefault="0018128C" w:rsidP="003164C5">
      <w:pPr>
        <w:spacing w:before="120" w:after="0" w:line="240" w:lineRule="auto"/>
      </w:pPr>
      <w:r>
        <w:t>0</w:t>
      </w:r>
      <w:r w:rsidR="007A3B51">
        <w:t>3</w:t>
      </w:r>
      <w:r>
        <w:t xml:space="preserve"> NOVIEMBRE</w:t>
      </w:r>
      <w:r w:rsidR="000575BB">
        <w:tab/>
      </w:r>
      <w:r w:rsidR="000575BB">
        <w:tab/>
      </w:r>
      <w:r w:rsidR="003164C5">
        <w:t xml:space="preserve">UE-MERCOSUR – Viviana </w:t>
      </w:r>
      <w:proofErr w:type="spellStart"/>
      <w:r w:rsidR="003164C5">
        <w:t>Barretto</w:t>
      </w:r>
      <w:proofErr w:type="spellEnd"/>
      <w:r w:rsidR="003164C5">
        <w:t xml:space="preserve"> </w:t>
      </w:r>
      <w:r w:rsidR="003164C5" w:rsidRPr="00103958">
        <w:rPr>
          <w:b/>
          <w:color w:val="FF0000"/>
        </w:rPr>
        <w:t>(a definir)</w:t>
      </w:r>
    </w:p>
    <w:p w:rsidR="007C7F73" w:rsidRPr="00E714D7" w:rsidRDefault="007A3B51" w:rsidP="003164C5">
      <w:pPr>
        <w:spacing w:before="120" w:after="0" w:line="240" w:lineRule="auto"/>
        <w:rPr>
          <w:sz w:val="18"/>
          <w:szCs w:val="18"/>
        </w:rPr>
      </w:pPr>
      <w:r>
        <w:t>10</w:t>
      </w:r>
      <w:r w:rsidR="0018128C">
        <w:t xml:space="preserve"> NOVIEMBRE</w:t>
      </w:r>
      <w:r w:rsidR="00A05E18">
        <w:tab/>
      </w:r>
      <w:r w:rsidR="00A05E18">
        <w:tab/>
      </w:r>
      <w:r w:rsidR="00CE48A3">
        <w:t xml:space="preserve">COMERCIO AGRÍCOLA. Verónica </w:t>
      </w:r>
      <w:proofErr w:type="spellStart"/>
      <w:r w:rsidR="00CE48A3">
        <w:t>Musselli</w:t>
      </w:r>
      <w:proofErr w:type="spellEnd"/>
      <w:r w:rsidR="00FC2B13">
        <w:t xml:space="preserve">. </w:t>
      </w:r>
      <w:r w:rsidR="00FC2B13" w:rsidRPr="00E714D7">
        <w:rPr>
          <w:b/>
          <w:color w:val="FF0000"/>
          <w:sz w:val="18"/>
          <w:szCs w:val="18"/>
        </w:rPr>
        <w:t xml:space="preserve">Entrega </w:t>
      </w:r>
      <w:r w:rsidR="00CE48A3" w:rsidRPr="00E714D7">
        <w:rPr>
          <w:b/>
          <w:color w:val="FF0000"/>
          <w:sz w:val="18"/>
          <w:szCs w:val="18"/>
        </w:rPr>
        <w:t>t</w:t>
      </w:r>
      <w:r w:rsidR="00FC2B13" w:rsidRPr="00E714D7">
        <w:rPr>
          <w:b/>
          <w:color w:val="FF0000"/>
          <w:sz w:val="18"/>
          <w:szCs w:val="18"/>
        </w:rPr>
        <w:t>rabajos</w:t>
      </w:r>
      <w:r w:rsidR="00CE48A3" w:rsidRPr="00E714D7">
        <w:rPr>
          <w:b/>
          <w:color w:val="FF0000"/>
          <w:sz w:val="18"/>
          <w:szCs w:val="18"/>
        </w:rPr>
        <w:t xml:space="preserve"> Exonera</w:t>
      </w:r>
      <w:r w:rsidR="00E714D7" w:rsidRPr="00E714D7">
        <w:rPr>
          <w:b/>
          <w:color w:val="FF0000"/>
          <w:sz w:val="18"/>
          <w:szCs w:val="18"/>
        </w:rPr>
        <w:t>ción</w:t>
      </w:r>
      <w:r w:rsidR="00CE48A3" w:rsidRPr="00E714D7">
        <w:rPr>
          <w:b/>
          <w:color w:val="FF0000"/>
          <w:sz w:val="18"/>
          <w:szCs w:val="18"/>
        </w:rPr>
        <w:t xml:space="preserve">.    </w:t>
      </w:r>
    </w:p>
    <w:p w:rsidR="00AE2A93" w:rsidRDefault="007A3B51" w:rsidP="00E714D7">
      <w:pPr>
        <w:spacing w:before="120" w:after="0" w:line="240" w:lineRule="auto"/>
      </w:pPr>
      <w:r>
        <w:t>17</w:t>
      </w:r>
      <w:r w:rsidR="00AE2A93">
        <w:t xml:space="preserve"> NOVIEMBRE</w:t>
      </w:r>
      <w:r w:rsidR="00E714D7">
        <w:tab/>
      </w:r>
      <w:r w:rsidR="00E714D7">
        <w:tab/>
      </w:r>
      <w:r w:rsidR="003164C5" w:rsidRPr="00103958">
        <w:rPr>
          <w:b/>
          <w:color w:val="FF0000"/>
        </w:rPr>
        <w:t>Segundo Parcial (modalidad a definir)</w:t>
      </w:r>
      <w:r w:rsidR="003164C5" w:rsidRPr="00103958">
        <w:rPr>
          <w:b/>
          <w:color w:val="FF0000"/>
        </w:rPr>
        <w:tab/>
      </w:r>
    </w:p>
    <w:p w:rsidR="00922129" w:rsidRDefault="007A3B51" w:rsidP="00DB09B7">
      <w:pPr>
        <w:spacing w:before="120" w:after="0" w:line="240" w:lineRule="auto"/>
      </w:pPr>
      <w:r>
        <w:t>24</w:t>
      </w:r>
      <w:r w:rsidR="0018128C">
        <w:t xml:space="preserve"> NOVIEMBRE</w:t>
      </w:r>
      <w:r w:rsidR="000575BB">
        <w:tab/>
      </w:r>
      <w:r w:rsidR="000575BB">
        <w:tab/>
      </w:r>
      <w:r w:rsidR="003164C5">
        <w:t>Clase de Ajuste.</w:t>
      </w:r>
      <w:bookmarkStart w:id="0" w:name="_GoBack"/>
      <w:bookmarkEnd w:id="0"/>
      <w:r w:rsidR="00922129">
        <w:tab/>
      </w:r>
      <w:r w:rsidR="00922129">
        <w:tab/>
      </w:r>
    </w:p>
    <w:p w:rsidR="000575BB" w:rsidRDefault="007A3B51" w:rsidP="00DB09B7">
      <w:pPr>
        <w:spacing w:before="120" w:after="0" w:line="240" w:lineRule="auto"/>
        <w:ind w:left="2124" w:hanging="2124"/>
      </w:pPr>
      <w:r>
        <w:t>01 DICIEMBRE</w:t>
      </w:r>
      <w:r w:rsidR="000575BB">
        <w:tab/>
      </w:r>
      <w:r w:rsidR="00FC2B13">
        <w:t>CLASE FINAL – PROMEDIOS – ACLARACIONES EXAMEN DICIEMBRE–  MERCADO LABORAL.</w:t>
      </w:r>
    </w:p>
    <w:p w:rsidR="000575BB" w:rsidRDefault="000575BB" w:rsidP="00991669">
      <w:pPr>
        <w:spacing w:after="120"/>
        <w:jc w:val="both"/>
      </w:pPr>
      <w:r>
        <w:t xml:space="preserve">***El curso se puede exonerar. Para ello, si en el primer parcial se obtiene nota de 8 o </w:t>
      </w:r>
      <w:r w:rsidR="009E3F8A">
        <w:t>más</w:t>
      </w:r>
      <w:r>
        <w:t xml:space="preserve"> el estudiante debe presentar un tema en forma de pregunta. Una vez nos pongamos de acuerdo con ese tema, lo deberá entregar </w:t>
      </w:r>
      <w:r w:rsidR="00786818">
        <w:t>en la fecha y forma estipulada (ver pautas de trabajo exoneración en EVA)</w:t>
      </w:r>
      <w:r>
        <w:t>.</w:t>
      </w:r>
    </w:p>
    <w:p w:rsidR="00D122DD" w:rsidRDefault="00D122DD" w:rsidP="00991669">
      <w:pPr>
        <w:spacing w:after="120"/>
        <w:jc w:val="both"/>
      </w:pPr>
      <w:r>
        <w:t xml:space="preserve">***El examen evalúa de forma profunda los temas dictados durante el curso por lo cual es muy importante la asistencia. </w:t>
      </w:r>
    </w:p>
    <w:p w:rsidR="000575BB" w:rsidRDefault="009E3F8A" w:rsidP="00991669">
      <w:pPr>
        <w:spacing w:after="120"/>
      </w:pPr>
      <w:r>
        <w:t>P</w:t>
      </w:r>
      <w:r w:rsidR="0067047C">
        <w:t>r</w:t>
      </w:r>
      <w:r>
        <w:t xml:space="preserve">of. </w:t>
      </w:r>
      <w:proofErr w:type="spellStart"/>
      <w:r>
        <w:t>Adj</w:t>
      </w:r>
      <w:proofErr w:type="spellEnd"/>
      <w:r>
        <w:t xml:space="preserve">. </w:t>
      </w:r>
      <w:r w:rsidR="0067047C">
        <w:t xml:space="preserve">Lic. RRII. </w:t>
      </w:r>
      <w:r>
        <w:t xml:space="preserve">Martín Costa </w:t>
      </w:r>
      <w:proofErr w:type="spellStart"/>
      <w:r>
        <w:t>Bacigalupe</w:t>
      </w:r>
      <w:proofErr w:type="spellEnd"/>
      <w:r w:rsidR="005A3BCD">
        <w:t xml:space="preserve"> </w:t>
      </w:r>
    </w:p>
    <w:p w:rsidR="0067047C" w:rsidRDefault="0067047C" w:rsidP="00991669">
      <w:pPr>
        <w:spacing w:after="120"/>
      </w:pPr>
      <w:r>
        <w:t xml:space="preserve">Prof. Ay. Lic. RRII. Verónica </w:t>
      </w:r>
      <w:proofErr w:type="spellStart"/>
      <w:r>
        <w:t>Musselli</w:t>
      </w:r>
      <w:proofErr w:type="spellEnd"/>
      <w:r>
        <w:t>.</w:t>
      </w:r>
      <w:r w:rsidR="009918D7">
        <w:t xml:space="preserve"> </w:t>
      </w:r>
      <w:r>
        <w:t xml:space="preserve">Prof. Ay. Lic. Amaranta Villarreal.  </w:t>
      </w:r>
    </w:p>
    <w:sectPr w:rsidR="0067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74"/>
    <w:rsid w:val="000575BB"/>
    <w:rsid w:val="000F1308"/>
    <w:rsid w:val="001016D1"/>
    <w:rsid w:val="00103958"/>
    <w:rsid w:val="00114D05"/>
    <w:rsid w:val="0018128C"/>
    <w:rsid w:val="00184E66"/>
    <w:rsid w:val="00197293"/>
    <w:rsid w:val="001C36D2"/>
    <w:rsid w:val="00224D85"/>
    <w:rsid w:val="002E200B"/>
    <w:rsid w:val="003164C5"/>
    <w:rsid w:val="00316ECD"/>
    <w:rsid w:val="00333C3E"/>
    <w:rsid w:val="00343A5A"/>
    <w:rsid w:val="00353FAA"/>
    <w:rsid w:val="00362909"/>
    <w:rsid w:val="003E0905"/>
    <w:rsid w:val="004726BF"/>
    <w:rsid w:val="004B1B91"/>
    <w:rsid w:val="004C4366"/>
    <w:rsid w:val="004F64CC"/>
    <w:rsid w:val="005A3BCD"/>
    <w:rsid w:val="005C0004"/>
    <w:rsid w:val="005D4463"/>
    <w:rsid w:val="005F6FFA"/>
    <w:rsid w:val="0067047C"/>
    <w:rsid w:val="006C57C2"/>
    <w:rsid w:val="006D3539"/>
    <w:rsid w:val="00731474"/>
    <w:rsid w:val="00786818"/>
    <w:rsid w:val="00792190"/>
    <w:rsid w:val="007A3B51"/>
    <w:rsid w:val="007C7F73"/>
    <w:rsid w:val="007D3C15"/>
    <w:rsid w:val="007E004B"/>
    <w:rsid w:val="0084389B"/>
    <w:rsid w:val="00922129"/>
    <w:rsid w:val="0092496F"/>
    <w:rsid w:val="009514BF"/>
    <w:rsid w:val="00970A28"/>
    <w:rsid w:val="00986038"/>
    <w:rsid w:val="00991669"/>
    <w:rsid w:val="009918D7"/>
    <w:rsid w:val="009E3F8A"/>
    <w:rsid w:val="00A05E18"/>
    <w:rsid w:val="00AD460B"/>
    <w:rsid w:val="00AE2A93"/>
    <w:rsid w:val="00AE6355"/>
    <w:rsid w:val="00B537CF"/>
    <w:rsid w:val="00B66ACB"/>
    <w:rsid w:val="00C40ED5"/>
    <w:rsid w:val="00C51B7E"/>
    <w:rsid w:val="00C61EE2"/>
    <w:rsid w:val="00CB682D"/>
    <w:rsid w:val="00CD22FD"/>
    <w:rsid w:val="00CE48A3"/>
    <w:rsid w:val="00D122DD"/>
    <w:rsid w:val="00DB09B7"/>
    <w:rsid w:val="00DD689A"/>
    <w:rsid w:val="00E714D7"/>
    <w:rsid w:val="00ED5414"/>
    <w:rsid w:val="00F07C0E"/>
    <w:rsid w:val="00F758A9"/>
    <w:rsid w:val="00FC2B13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2038"/>
  <w15:docId w15:val="{0C456039-9133-4EE7-B76A-D635896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0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del rio</dc:creator>
  <cp:lastModifiedBy>Martin Costa</cp:lastModifiedBy>
  <cp:revision>9</cp:revision>
  <dcterms:created xsi:type="dcterms:W3CDTF">2021-07-26T19:49:00Z</dcterms:created>
  <dcterms:modified xsi:type="dcterms:W3CDTF">2021-09-01T13:50:00Z</dcterms:modified>
</cp:coreProperties>
</file>