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04A4" w:rsidRPr="00CD23D7" w:rsidRDefault="007404A4">
      <w:pPr>
        <w:rPr>
          <w:b/>
        </w:rPr>
      </w:pPr>
    </w:p>
    <w:p w:rsidR="000E083B" w:rsidRPr="00CD23D7" w:rsidRDefault="000E083B">
      <w:pPr>
        <w:rPr>
          <w:b/>
        </w:rPr>
      </w:pPr>
    </w:p>
    <w:p w:rsidR="00A531D0" w:rsidRDefault="004611DB" w:rsidP="00A531D0">
      <w:pPr>
        <w:spacing w:line="140" w:lineRule="atLeast"/>
        <w:rPr>
          <w:rFonts w:ascii="Arial" w:hAnsi="Arial" w:cs="Arial"/>
          <w:b/>
        </w:rPr>
      </w:pPr>
      <w:proofErr w:type="gramStart"/>
      <w:r w:rsidRPr="00095C49">
        <w:rPr>
          <w:rFonts w:ascii="Arial" w:hAnsi="Arial" w:cs="Arial"/>
          <w:b/>
        </w:rPr>
        <w:t>T</w:t>
      </w:r>
      <w:r w:rsidR="000E083B" w:rsidRPr="00095C49">
        <w:rPr>
          <w:rFonts w:ascii="Arial" w:hAnsi="Arial" w:cs="Arial"/>
          <w:b/>
        </w:rPr>
        <w:t xml:space="preserve">ECNICA </w:t>
      </w:r>
      <w:r w:rsidR="00095C49" w:rsidRPr="00095C49">
        <w:rPr>
          <w:rFonts w:ascii="Arial" w:hAnsi="Arial" w:cs="Arial"/>
          <w:b/>
        </w:rPr>
        <w:t xml:space="preserve"> Personas</w:t>
      </w:r>
      <w:proofErr w:type="gramEnd"/>
      <w:r w:rsidR="00095C49" w:rsidRPr="00095C49">
        <w:rPr>
          <w:rFonts w:ascii="Arial" w:hAnsi="Arial" w:cs="Arial"/>
          <w:b/>
        </w:rPr>
        <w:t xml:space="preserve"> y Bienes</w:t>
      </w:r>
      <w:r w:rsidR="00095C49">
        <w:rPr>
          <w:rFonts w:ascii="Arial" w:hAnsi="Arial" w:cs="Arial"/>
          <w:b/>
          <w:sz w:val="28"/>
          <w:szCs w:val="28"/>
        </w:rPr>
        <w:t xml:space="preserve">                    </w:t>
      </w:r>
      <w:r w:rsidR="00A531D0" w:rsidRPr="00CD23D7">
        <w:rPr>
          <w:rFonts w:ascii="Arial" w:hAnsi="Arial" w:cs="Arial"/>
          <w:b/>
        </w:rPr>
        <w:t xml:space="preserve">Grupo Esc. </w:t>
      </w:r>
      <w:r w:rsidR="001F011C">
        <w:rPr>
          <w:rFonts w:ascii="Arial" w:hAnsi="Arial" w:cs="Arial"/>
          <w:b/>
        </w:rPr>
        <w:t>Ana Ledesma</w:t>
      </w:r>
      <w:r w:rsidR="00A531D0" w:rsidRPr="00CD23D7">
        <w:rPr>
          <w:rFonts w:ascii="Arial" w:hAnsi="Arial" w:cs="Arial"/>
          <w:b/>
        </w:rPr>
        <w:t xml:space="preserve"> </w:t>
      </w:r>
    </w:p>
    <w:p w:rsidR="00655FEA" w:rsidRPr="00CD23D7" w:rsidRDefault="002A3005" w:rsidP="00095C49">
      <w:pPr>
        <w:spacing w:line="140" w:lineRule="atLeast"/>
        <w:rPr>
          <w:rFonts w:ascii="Arial" w:hAnsi="Arial" w:cs="Arial"/>
          <w:b/>
          <w:sz w:val="28"/>
          <w:szCs w:val="28"/>
        </w:rPr>
      </w:pPr>
      <w:r w:rsidRPr="00CD23D7">
        <w:rPr>
          <w:rFonts w:ascii="Arial" w:hAnsi="Arial" w:cs="Arial"/>
          <w:b/>
          <w:sz w:val="28"/>
          <w:szCs w:val="28"/>
        </w:rPr>
        <w:t xml:space="preserve">                         </w:t>
      </w:r>
    </w:p>
    <w:p w:rsidR="000E083B" w:rsidRDefault="001E71D4" w:rsidP="000E083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EXTERNO</w:t>
      </w:r>
      <w:r w:rsidR="000E083B" w:rsidRPr="00CD23D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6149D" w:rsidRPr="00CD23D7">
        <w:rPr>
          <w:rFonts w:ascii="Arial" w:hAnsi="Arial" w:cs="Arial"/>
          <w:b/>
          <w:sz w:val="28"/>
          <w:szCs w:val="28"/>
          <w:u w:val="single"/>
        </w:rPr>
        <w:t xml:space="preserve"> –</w:t>
      </w:r>
      <w:proofErr w:type="gramEnd"/>
      <w:r w:rsidR="0076149D" w:rsidRPr="00CD23D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C00FD">
        <w:rPr>
          <w:rFonts w:ascii="Arial" w:hAnsi="Arial" w:cs="Arial"/>
          <w:b/>
          <w:sz w:val="28"/>
          <w:szCs w:val="28"/>
          <w:u w:val="single"/>
        </w:rPr>
        <w:t>USUFRUCTO</w:t>
      </w:r>
      <w:r>
        <w:rPr>
          <w:rFonts w:ascii="Arial" w:hAnsi="Arial" w:cs="Arial"/>
          <w:b/>
          <w:sz w:val="28"/>
          <w:szCs w:val="28"/>
          <w:u w:val="single"/>
        </w:rPr>
        <w:t xml:space="preserve"> (b)</w:t>
      </w:r>
    </w:p>
    <w:p w:rsidR="000E083B" w:rsidRPr="00581C9D" w:rsidRDefault="000E083B" w:rsidP="009A7400">
      <w:pPr>
        <w:jc w:val="both"/>
        <w:rPr>
          <w:rFonts w:ascii="Arial" w:hAnsi="Arial" w:cs="Arial"/>
        </w:rPr>
      </w:pPr>
    </w:p>
    <w:p w:rsidR="00C9114B" w:rsidRPr="00D55FDE" w:rsidRDefault="001F011C" w:rsidP="00C9114B">
      <w:pPr>
        <w:spacing w:after="200"/>
        <w:jc w:val="both"/>
        <w:rPr>
          <w:rFonts w:ascii="Calibri" w:eastAsia="Calibri" w:hAnsi="Calibri" w:cs="Calibri"/>
          <w:lang w:val="es-ES_tradnl" w:eastAsia="en-US"/>
        </w:rPr>
      </w:pPr>
      <w:r w:rsidRPr="00D55FDE">
        <w:rPr>
          <w:rFonts w:ascii="Calibri" w:eastAsia="Calibri" w:hAnsi="Calibri" w:cs="Calibri"/>
          <w:lang w:val="es-ES_tradnl" w:eastAsia="en-US"/>
        </w:rPr>
        <w:t>Hoy se enajena por compraventa y tradición en favor de</w:t>
      </w:r>
      <w:r w:rsidR="00047B46" w:rsidRPr="00D55FDE">
        <w:rPr>
          <w:rFonts w:ascii="Calibri" w:eastAsia="Calibri" w:hAnsi="Calibri" w:cs="Calibri"/>
          <w:lang w:val="es-ES_tradnl" w:eastAsia="en-US"/>
        </w:rPr>
        <w:t xml:space="preserve"> los cónyuges</w:t>
      </w:r>
      <w:r w:rsidRPr="00D55FDE">
        <w:rPr>
          <w:rFonts w:ascii="Calibri" w:eastAsia="Calibri" w:hAnsi="Calibri" w:cs="Calibri"/>
          <w:lang w:val="es-ES_tradnl" w:eastAsia="en-US"/>
        </w:rPr>
        <w:t xml:space="preserve"> </w:t>
      </w:r>
      <w:r w:rsidRPr="00063C00">
        <w:rPr>
          <w:rFonts w:ascii="Calibri" w:eastAsia="Calibri" w:hAnsi="Calibri" w:cs="Calibri"/>
          <w:b/>
          <w:lang w:val="es-ES_tradnl" w:eastAsia="en-US"/>
        </w:rPr>
        <w:t xml:space="preserve">Luis López </w:t>
      </w:r>
      <w:proofErr w:type="spellStart"/>
      <w:r w:rsidRPr="00063C00">
        <w:rPr>
          <w:rFonts w:ascii="Calibri" w:eastAsia="Calibri" w:hAnsi="Calibri" w:cs="Calibri"/>
          <w:b/>
          <w:lang w:val="es-ES_tradnl" w:eastAsia="en-US"/>
        </w:rPr>
        <w:t>Lauz</w:t>
      </w:r>
      <w:proofErr w:type="spellEnd"/>
      <w:r w:rsidR="00047B46" w:rsidRPr="00D55FDE">
        <w:rPr>
          <w:rFonts w:ascii="Calibri" w:eastAsia="Calibri" w:hAnsi="Calibri" w:cs="Calibri"/>
          <w:lang w:val="es-ES_tradnl" w:eastAsia="en-US"/>
        </w:rPr>
        <w:t xml:space="preserve"> y </w:t>
      </w:r>
      <w:r w:rsidRPr="00063C00">
        <w:rPr>
          <w:rFonts w:ascii="Calibri" w:eastAsia="Calibri" w:hAnsi="Calibri" w:cs="Calibri"/>
          <w:b/>
          <w:lang w:val="es-ES_tradnl" w:eastAsia="en-US"/>
        </w:rPr>
        <w:t>Analía Arriola</w:t>
      </w:r>
      <w:r w:rsidR="00063C00">
        <w:rPr>
          <w:rFonts w:ascii="Calibri" w:eastAsia="Calibri" w:hAnsi="Calibri" w:cs="Calibri"/>
          <w:lang w:val="es-ES_tradnl" w:eastAsia="en-US"/>
        </w:rPr>
        <w:t xml:space="preserve"> </w:t>
      </w:r>
      <w:r w:rsidR="00063C00" w:rsidRPr="00063C00">
        <w:rPr>
          <w:rFonts w:ascii="Calibri" w:eastAsia="Calibri" w:hAnsi="Calibri" w:cs="Calibri"/>
          <w:b/>
          <w:lang w:val="es-ES_tradnl" w:eastAsia="en-US"/>
        </w:rPr>
        <w:t>Sosa</w:t>
      </w:r>
      <w:r w:rsidR="00063C00">
        <w:rPr>
          <w:rFonts w:ascii="Calibri" w:eastAsia="Calibri" w:hAnsi="Calibri" w:cs="Calibri"/>
          <w:lang w:val="es-ES_tradnl" w:eastAsia="en-US"/>
        </w:rPr>
        <w:t xml:space="preserve"> </w:t>
      </w:r>
      <w:r w:rsidRPr="00D55FDE">
        <w:rPr>
          <w:rFonts w:ascii="Calibri" w:eastAsia="Calibri" w:hAnsi="Calibri" w:cs="Calibri"/>
          <w:lang w:val="es-ES_tradnl" w:eastAsia="en-US"/>
        </w:rPr>
        <w:t xml:space="preserve">y de </w:t>
      </w:r>
      <w:r w:rsidR="00C9114B" w:rsidRPr="00063C00">
        <w:rPr>
          <w:rFonts w:ascii="Calibri" w:eastAsia="Calibri" w:hAnsi="Calibri" w:cs="Calibri"/>
          <w:b/>
          <w:lang w:val="es-ES_tradnl" w:eastAsia="en-US"/>
        </w:rPr>
        <w:t>Mar</w:t>
      </w:r>
      <w:r w:rsidR="00D55489" w:rsidRPr="00063C00">
        <w:rPr>
          <w:rFonts w:ascii="Calibri" w:eastAsia="Calibri" w:hAnsi="Calibri" w:cs="Calibri"/>
          <w:b/>
          <w:lang w:val="es-ES_tradnl" w:eastAsia="en-US"/>
        </w:rPr>
        <w:t>i</w:t>
      </w:r>
      <w:r w:rsidRPr="00063C00">
        <w:rPr>
          <w:rFonts w:ascii="Calibri" w:eastAsia="Calibri" w:hAnsi="Calibri" w:cs="Calibri"/>
          <w:b/>
          <w:lang w:val="es-ES_tradnl" w:eastAsia="en-US"/>
        </w:rPr>
        <w:t>o</w:t>
      </w:r>
      <w:r w:rsidR="00C9114B" w:rsidRPr="00063C00">
        <w:rPr>
          <w:rFonts w:ascii="Calibri" w:eastAsia="Calibri" w:hAnsi="Calibri" w:cs="Calibri"/>
          <w:b/>
          <w:lang w:val="es-ES_tradnl" w:eastAsia="en-US"/>
        </w:rPr>
        <w:t xml:space="preserve"> </w:t>
      </w:r>
      <w:r w:rsidR="00047B46" w:rsidRPr="00063C00">
        <w:rPr>
          <w:rFonts w:ascii="Calibri" w:eastAsia="Calibri" w:hAnsi="Calibri" w:cs="Calibri"/>
          <w:b/>
          <w:lang w:val="es-ES_tradnl" w:eastAsia="en-US"/>
        </w:rPr>
        <w:t xml:space="preserve">López </w:t>
      </w:r>
      <w:proofErr w:type="spellStart"/>
      <w:r w:rsidR="00047B46" w:rsidRPr="00063C00">
        <w:rPr>
          <w:rFonts w:ascii="Calibri" w:eastAsia="Calibri" w:hAnsi="Calibri" w:cs="Calibri"/>
          <w:b/>
          <w:lang w:val="es-ES_tradnl" w:eastAsia="en-US"/>
        </w:rPr>
        <w:t>Lauz</w:t>
      </w:r>
      <w:proofErr w:type="spellEnd"/>
      <w:r w:rsidR="00047B46" w:rsidRPr="00D55FDE">
        <w:rPr>
          <w:rFonts w:ascii="Calibri" w:eastAsia="Calibri" w:hAnsi="Calibri" w:cs="Calibri"/>
          <w:lang w:val="es-ES_tradnl" w:eastAsia="en-US"/>
        </w:rPr>
        <w:t>, soltero</w:t>
      </w:r>
      <w:r w:rsidR="00C9114B" w:rsidRPr="00D55FDE">
        <w:rPr>
          <w:rFonts w:ascii="Calibri" w:eastAsia="Calibri" w:hAnsi="Calibri" w:cs="Calibri"/>
          <w:lang w:val="es-ES_tradnl" w:eastAsia="en-US"/>
        </w:rPr>
        <w:t xml:space="preserve">, el derecho de usufructo sobre un solar de terreno con construcciones, empadronado con el número </w:t>
      </w:r>
      <w:r w:rsidR="00D55489" w:rsidRPr="00D55FDE">
        <w:rPr>
          <w:rFonts w:ascii="Calibri" w:eastAsia="Calibri" w:hAnsi="Calibri" w:cs="Calibri"/>
          <w:lang w:val="es-ES_tradnl" w:eastAsia="en-US"/>
        </w:rPr>
        <w:t>1</w:t>
      </w:r>
      <w:r w:rsidR="001E71D4">
        <w:rPr>
          <w:rFonts w:ascii="Calibri" w:eastAsia="Calibri" w:hAnsi="Calibri" w:cs="Calibri"/>
          <w:lang w:val="es-ES_tradnl" w:eastAsia="en-US"/>
        </w:rPr>
        <w:t>855</w:t>
      </w:r>
      <w:r w:rsidR="00C9114B" w:rsidRPr="00D55FDE">
        <w:rPr>
          <w:rFonts w:ascii="Calibri" w:eastAsia="Calibri" w:hAnsi="Calibri" w:cs="Calibri"/>
          <w:lang w:val="es-ES_tradnl" w:eastAsia="en-US"/>
        </w:rPr>
        <w:t>, sito en zona urbana de M</w:t>
      </w:r>
      <w:r w:rsidR="001E71D4">
        <w:rPr>
          <w:rFonts w:ascii="Calibri" w:eastAsia="Calibri" w:hAnsi="Calibri" w:cs="Calibri"/>
          <w:lang w:val="es-ES_tradnl" w:eastAsia="en-US"/>
        </w:rPr>
        <w:t>aldonado,</w:t>
      </w:r>
      <w:r w:rsidR="00C9114B" w:rsidRPr="00D55FDE">
        <w:rPr>
          <w:rFonts w:ascii="Calibri" w:eastAsia="Calibri" w:hAnsi="Calibri" w:cs="Calibri"/>
          <w:lang w:val="es-ES_tradnl" w:eastAsia="en-US"/>
        </w:rPr>
        <w:t xml:space="preserve"> el que consta de un área de </w:t>
      </w:r>
      <w:r w:rsidRPr="00D55FDE">
        <w:rPr>
          <w:rFonts w:ascii="Calibri" w:eastAsia="Calibri" w:hAnsi="Calibri" w:cs="Calibri"/>
          <w:lang w:val="es-ES_tradnl" w:eastAsia="en-US"/>
        </w:rPr>
        <w:t>4</w:t>
      </w:r>
      <w:r w:rsidR="00C9114B" w:rsidRPr="00D55FDE">
        <w:rPr>
          <w:rFonts w:ascii="Calibri" w:eastAsia="Calibri" w:hAnsi="Calibri" w:cs="Calibri"/>
          <w:lang w:val="es-ES_tradnl" w:eastAsia="en-US"/>
        </w:rPr>
        <w:t xml:space="preserve">00 metros y da de frente a la calle </w:t>
      </w:r>
      <w:r w:rsidR="001E71D4">
        <w:rPr>
          <w:rFonts w:ascii="Calibri" w:eastAsia="Calibri" w:hAnsi="Calibri" w:cs="Calibri"/>
          <w:lang w:val="es-ES_tradnl" w:eastAsia="en-US"/>
        </w:rPr>
        <w:t>Artigas</w:t>
      </w:r>
      <w:r w:rsidR="00C9114B" w:rsidRPr="00D55FDE">
        <w:rPr>
          <w:rFonts w:ascii="Calibri" w:eastAsia="Calibri" w:hAnsi="Calibri" w:cs="Calibri"/>
          <w:lang w:val="es-ES_tradnl" w:eastAsia="en-US"/>
        </w:rPr>
        <w:t xml:space="preserve"> número de puerta </w:t>
      </w:r>
      <w:r w:rsidR="00D55489" w:rsidRPr="00D55FDE">
        <w:rPr>
          <w:rFonts w:ascii="Calibri" w:eastAsia="Calibri" w:hAnsi="Calibri" w:cs="Calibri"/>
          <w:lang w:val="es-ES_tradnl" w:eastAsia="en-US"/>
        </w:rPr>
        <w:t>5</w:t>
      </w:r>
      <w:r w:rsidR="001E71D4">
        <w:rPr>
          <w:rFonts w:ascii="Calibri" w:eastAsia="Calibri" w:hAnsi="Calibri" w:cs="Calibri"/>
          <w:lang w:val="es-ES_tradnl" w:eastAsia="en-US"/>
        </w:rPr>
        <w:t>88</w:t>
      </w:r>
      <w:r w:rsidR="00C9114B" w:rsidRPr="00D55FDE">
        <w:rPr>
          <w:rFonts w:ascii="Calibri" w:eastAsia="Calibri" w:hAnsi="Calibri" w:cs="Calibri"/>
          <w:lang w:val="es-ES_tradnl" w:eastAsia="en-US"/>
        </w:rPr>
        <w:t>.</w:t>
      </w:r>
    </w:p>
    <w:p w:rsidR="00830983" w:rsidRPr="00D55FDE" w:rsidRDefault="00C9114B" w:rsidP="00C9114B">
      <w:pPr>
        <w:spacing w:after="200"/>
        <w:jc w:val="both"/>
        <w:rPr>
          <w:rFonts w:ascii="Calibri" w:eastAsia="Calibri" w:hAnsi="Calibri" w:cs="Calibri"/>
          <w:lang w:val="es-ES_tradnl" w:eastAsia="en-US"/>
        </w:rPr>
      </w:pPr>
      <w:r w:rsidRPr="00D55FDE">
        <w:rPr>
          <w:rFonts w:ascii="Calibri" w:eastAsia="Calibri" w:hAnsi="Calibri" w:cs="Calibri"/>
          <w:lang w:val="es-ES_tradnl" w:eastAsia="en-US"/>
        </w:rPr>
        <w:t>El precio de la referida operación asciende a la suma de U$S</w:t>
      </w:r>
      <w:r w:rsidR="00063C00">
        <w:rPr>
          <w:rFonts w:ascii="Calibri" w:eastAsia="Calibri" w:hAnsi="Calibri" w:cs="Calibri"/>
          <w:lang w:val="es-ES_tradnl" w:eastAsia="en-US"/>
        </w:rPr>
        <w:t xml:space="preserve"> </w:t>
      </w:r>
      <w:r w:rsidR="00D565E6" w:rsidRPr="00D55FDE">
        <w:rPr>
          <w:rFonts w:ascii="Calibri" w:eastAsia="Calibri" w:hAnsi="Calibri" w:cs="Calibri"/>
          <w:lang w:val="es-ES_tradnl" w:eastAsia="en-US"/>
        </w:rPr>
        <w:t>85</w:t>
      </w:r>
      <w:r w:rsidRPr="00D55FDE">
        <w:rPr>
          <w:rFonts w:ascii="Calibri" w:eastAsia="Calibri" w:hAnsi="Calibri" w:cs="Calibri"/>
          <w:lang w:val="es-ES_tradnl" w:eastAsia="en-US"/>
        </w:rPr>
        <w:t xml:space="preserve">.000, pagadero </w:t>
      </w:r>
      <w:r w:rsidR="001F011C" w:rsidRPr="00D55FDE">
        <w:rPr>
          <w:rFonts w:ascii="Calibri" w:eastAsia="Calibri" w:hAnsi="Calibri" w:cs="Calibri"/>
          <w:lang w:val="es-ES_tradnl" w:eastAsia="en-US"/>
        </w:rPr>
        <w:t>conforme Ley 19.210</w:t>
      </w:r>
      <w:r w:rsidR="00063C00">
        <w:rPr>
          <w:rFonts w:ascii="Calibri" w:eastAsia="Calibri" w:hAnsi="Calibri" w:cs="Calibri"/>
          <w:lang w:val="es-ES_tradnl" w:eastAsia="en-US"/>
        </w:rPr>
        <w:t>.</w:t>
      </w:r>
    </w:p>
    <w:p w:rsidR="009C50C8" w:rsidRPr="00D55FDE" w:rsidRDefault="00C9114B" w:rsidP="00C9114B">
      <w:pPr>
        <w:spacing w:after="200"/>
        <w:jc w:val="both"/>
        <w:rPr>
          <w:rFonts w:ascii="Calibri" w:eastAsia="Calibri" w:hAnsi="Calibri" w:cs="Calibri"/>
          <w:lang w:val="es-ES_tradnl" w:eastAsia="en-US"/>
        </w:rPr>
      </w:pPr>
      <w:r w:rsidRPr="00D55FDE">
        <w:rPr>
          <w:rFonts w:ascii="Calibri" w:eastAsia="Calibri" w:hAnsi="Calibri" w:cs="Calibri"/>
          <w:lang w:val="es-ES_tradnl" w:eastAsia="en-US"/>
        </w:rPr>
        <w:t>Las construcciones existentes en el inmueble datan del año 20</w:t>
      </w:r>
      <w:r w:rsidR="00047B46" w:rsidRPr="00D55FDE">
        <w:rPr>
          <w:rFonts w:ascii="Calibri" w:eastAsia="Calibri" w:hAnsi="Calibri" w:cs="Calibri"/>
          <w:lang w:val="es-ES_tradnl" w:eastAsia="en-US"/>
        </w:rPr>
        <w:t>10</w:t>
      </w:r>
      <w:r w:rsidRPr="00D55FDE">
        <w:rPr>
          <w:rFonts w:ascii="Calibri" w:eastAsia="Calibri" w:hAnsi="Calibri" w:cs="Calibri"/>
          <w:lang w:val="es-ES_tradnl" w:eastAsia="en-US"/>
        </w:rPr>
        <w:t>.</w:t>
      </w:r>
    </w:p>
    <w:p w:rsidR="001F011C" w:rsidRDefault="00FE6319" w:rsidP="00C9114B">
      <w:pPr>
        <w:spacing w:after="200"/>
        <w:jc w:val="both"/>
        <w:rPr>
          <w:rFonts w:ascii="Arial" w:eastAsia="Calibri" w:hAnsi="Arial" w:cs="Arial"/>
          <w:lang w:val="es-ES_tradnl" w:eastAsia="en-US"/>
        </w:rPr>
      </w:pPr>
      <w:r w:rsidRPr="00D565E6">
        <w:rPr>
          <w:rFonts w:ascii="Arial" w:eastAsia="Calibri" w:hAnsi="Arial" w:cs="Arial"/>
          <w:b/>
          <w:bCs/>
          <w:u w:val="single"/>
          <w:lang w:val="es-ES_tradnl" w:eastAsia="en-US"/>
        </w:rPr>
        <w:t xml:space="preserve">Dicho </w:t>
      </w:r>
      <w:r w:rsidR="00D7697A" w:rsidRPr="00D565E6">
        <w:rPr>
          <w:rFonts w:ascii="Arial" w:eastAsia="Calibri" w:hAnsi="Arial" w:cs="Arial"/>
          <w:b/>
          <w:bCs/>
          <w:u w:val="single"/>
          <w:lang w:val="es-ES_tradnl" w:eastAsia="en-US"/>
        </w:rPr>
        <w:t>inmueble</w:t>
      </w:r>
      <w:r w:rsidR="001F011C" w:rsidRPr="00D565E6">
        <w:rPr>
          <w:rFonts w:ascii="Arial" w:eastAsia="Calibri" w:hAnsi="Arial" w:cs="Arial"/>
          <w:b/>
          <w:bCs/>
          <w:u w:val="single"/>
          <w:lang w:val="es-ES_tradnl" w:eastAsia="en-US"/>
        </w:rPr>
        <w:t xml:space="preserve"> tiene la siguiente procedencia</w:t>
      </w:r>
      <w:r w:rsidR="001F011C">
        <w:rPr>
          <w:rFonts w:ascii="Arial" w:eastAsia="Calibri" w:hAnsi="Arial" w:cs="Arial"/>
          <w:lang w:val="es-ES_tradnl" w:eastAsia="en-US"/>
        </w:rPr>
        <w:t>:</w:t>
      </w:r>
    </w:p>
    <w:p w:rsidR="001E71D4" w:rsidRPr="001E71D4" w:rsidRDefault="001E71D4" w:rsidP="001E71D4">
      <w:pPr>
        <w:jc w:val="both"/>
        <w:rPr>
          <w:rFonts w:ascii="Calibri Light" w:hAnsi="Calibri Light" w:cs="Calibri Light"/>
          <w:lang w:val="es-ES_tradnl"/>
        </w:rPr>
      </w:pPr>
      <w:r w:rsidRPr="001E71D4">
        <w:rPr>
          <w:rFonts w:ascii="Calibri Light" w:hAnsi="Calibri Light" w:cs="Calibri Light"/>
          <w:b/>
          <w:bCs/>
          <w:lang w:val="es-ES_tradnl"/>
        </w:rPr>
        <w:t>2003:</w:t>
      </w:r>
      <w:r w:rsidRPr="001E71D4">
        <w:rPr>
          <w:rFonts w:ascii="Calibri Light" w:hAnsi="Calibri Light" w:cs="Calibri Light"/>
          <w:lang w:val="es-ES_tradnl"/>
        </w:rPr>
        <w:t xml:space="preserve"> Paga por entrega de bienes a favor de Octavio Giménez Porta, casado con Andrea Guerrero Mazza. </w:t>
      </w:r>
    </w:p>
    <w:p w:rsidR="001E71D4" w:rsidRPr="001E71D4" w:rsidRDefault="001E71D4" w:rsidP="001E71D4">
      <w:pPr>
        <w:jc w:val="both"/>
        <w:rPr>
          <w:rFonts w:ascii="Calibri Light" w:hAnsi="Calibri Light" w:cs="Calibri Light"/>
          <w:lang w:val="es-ES_tradnl"/>
        </w:rPr>
      </w:pPr>
    </w:p>
    <w:p w:rsidR="00D565E6" w:rsidRPr="001E71D4" w:rsidRDefault="001F011C" w:rsidP="00D565E6">
      <w:pPr>
        <w:jc w:val="both"/>
        <w:rPr>
          <w:rFonts w:ascii="Calibri Light" w:hAnsi="Calibri Light" w:cs="Calibri Light"/>
          <w:lang w:val="es-ES_tradnl"/>
        </w:rPr>
      </w:pPr>
      <w:r w:rsidRPr="001E71D4">
        <w:rPr>
          <w:rFonts w:ascii="Calibri Light" w:eastAsia="Calibri" w:hAnsi="Calibri Light" w:cs="Calibri Light"/>
          <w:b/>
          <w:bCs/>
          <w:lang w:val="es-ES_tradnl" w:eastAsia="en-US"/>
        </w:rPr>
        <w:t>201</w:t>
      </w:r>
      <w:r w:rsidR="001E71D4" w:rsidRPr="001E71D4">
        <w:rPr>
          <w:rFonts w:ascii="Calibri Light" w:eastAsia="Calibri" w:hAnsi="Calibri Light" w:cs="Calibri Light"/>
          <w:b/>
          <w:bCs/>
          <w:lang w:val="es-ES_tradnl" w:eastAsia="en-US"/>
        </w:rPr>
        <w:t>8</w:t>
      </w:r>
      <w:r w:rsidR="003D45B8" w:rsidRPr="001E71D4">
        <w:rPr>
          <w:rFonts w:ascii="Calibri Light" w:eastAsia="Calibri" w:hAnsi="Calibri Light" w:cs="Calibri Light"/>
          <w:lang w:val="es-ES_tradnl" w:eastAsia="en-US"/>
        </w:rPr>
        <w:t>:</w:t>
      </w:r>
      <w:r w:rsidR="00D565E6" w:rsidRPr="001E71D4">
        <w:rPr>
          <w:rFonts w:ascii="Calibri Light" w:hAnsi="Calibri Light" w:cs="Calibri Light"/>
          <w:lang w:val="es-ES_tradnl"/>
        </w:rPr>
        <w:t xml:space="preserve"> F</w:t>
      </w:r>
      <w:r w:rsidR="001E71D4" w:rsidRPr="001E71D4">
        <w:rPr>
          <w:rFonts w:ascii="Calibri Light" w:hAnsi="Calibri Light" w:cs="Calibri Light"/>
          <w:lang w:val="es-ES_tradnl"/>
        </w:rPr>
        <w:t xml:space="preserve">allece Octavio Giménez Porta en el mismo estado civil, el 18 de junio de 2018 bajo las disposiciones de un testamento solemne </w:t>
      </w:r>
      <w:proofErr w:type="gramStart"/>
      <w:r w:rsidR="001E71D4" w:rsidRPr="001E71D4">
        <w:rPr>
          <w:rFonts w:ascii="Calibri Light" w:hAnsi="Calibri Light" w:cs="Calibri Light"/>
          <w:lang w:val="es-ES_tradnl"/>
        </w:rPr>
        <w:t>abierto  por</w:t>
      </w:r>
      <w:proofErr w:type="gramEnd"/>
      <w:r w:rsidR="001E71D4" w:rsidRPr="001E71D4">
        <w:rPr>
          <w:rFonts w:ascii="Calibri Light" w:hAnsi="Calibri Light" w:cs="Calibri Light"/>
          <w:lang w:val="es-ES_tradnl"/>
        </w:rPr>
        <w:t xml:space="preserve"> el cual legó el inmueble de referencia a </w:t>
      </w:r>
      <w:r w:rsidR="00D565E6" w:rsidRPr="001E71D4">
        <w:rPr>
          <w:rFonts w:ascii="Calibri Light" w:hAnsi="Calibri Light" w:cs="Calibri Light"/>
          <w:lang w:val="es-ES_tradnl"/>
        </w:rPr>
        <w:t xml:space="preserve">Laura Peralta Ortiz, menor de </w:t>
      </w:r>
      <w:r w:rsidR="001E71D4" w:rsidRPr="001E71D4">
        <w:rPr>
          <w:rFonts w:ascii="Calibri Light" w:hAnsi="Calibri Light" w:cs="Calibri Light"/>
          <w:lang w:val="es-ES_tradnl"/>
        </w:rPr>
        <w:t>7</w:t>
      </w:r>
      <w:r w:rsidR="00D565E6" w:rsidRPr="001E71D4">
        <w:rPr>
          <w:rFonts w:ascii="Calibri Light" w:hAnsi="Calibri Light" w:cs="Calibri Light"/>
          <w:lang w:val="es-ES_tradnl"/>
        </w:rPr>
        <w:t xml:space="preserve"> años de edad, sometida a Patria Potestad legitima, y </w:t>
      </w:r>
      <w:r w:rsidR="001E71D4" w:rsidRPr="001E71D4">
        <w:rPr>
          <w:rFonts w:ascii="Calibri Light" w:hAnsi="Calibri Light" w:cs="Calibri Light"/>
          <w:lang w:val="es-ES_tradnl"/>
        </w:rPr>
        <w:t>a</w:t>
      </w:r>
      <w:r w:rsidR="00D565E6" w:rsidRPr="001E71D4">
        <w:rPr>
          <w:rFonts w:ascii="Calibri Light" w:hAnsi="Calibri Light" w:cs="Calibri Light"/>
          <w:lang w:val="es-ES_tradnl"/>
        </w:rPr>
        <w:t xml:space="preserve"> Federico Artime Paz, menor de 1</w:t>
      </w:r>
      <w:r w:rsidR="001E71D4" w:rsidRPr="001E71D4">
        <w:rPr>
          <w:rFonts w:ascii="Calibri Light" w:hAnsi="Calibri Light" w:cs="Calibri Light"/>
          <w:lang w:val="es-ES_tradnl"/>
        </w:rPr>
        <w:t>5</w:t>
      </w:r>
      <w:r w:rsidR="00D565E6" w:rsidRPr="001E71D4">
        <w:rPr>
          <w:rFonts w:ascii="Calibri Light" w:hAnsi="Calibri Light" w:cs="Calibri Light"/>
          <w:lang w:val="es-ES_tradnl"/>
        </w:rPr>
        <w:t xml:space="preserve"> años de edad, sometido a Patria Potestad Natural</w:t>
      </w:r>
      <w:r w:rsidR="001E71D4" w:rsidRPr="001E71D4">
        <w:rPr>
          <w:rFonts w:ascii="Calibri Light" w:hAnsi="Calibri Light" w:cs="Calibri Light"/>
          <w:lang w:val="es-ES_tradnl"/>
        </w:rPr>
        <w:t>.</w:t>
      </w:r>
    </w:p>
    <w:p w:rsidR="001E71D4" w:rsidRPr="001E71D4" w:rsidRDefault="001E71D4" w:rsidP="00D565E6">
      <w:pPr>
        <w:jc w:val="both"/>
        <w:rPr>
          <w:rFonts w:ascii="Calibri Light" w:hAnsi="Calibri Light" w:cs="Calibri Light"/>
          <w:lang w:val="es-ES_tradnl"/>
        </w:rPr>
      </w:pPr>
      <w:r w:rsidRPr="001E71D4">
        <w:rPr>
          <w:rFonts w:ascii="Calibri Light" w:hAnsi="Calibri Light" w:cs="Calibri Light"/>
          <w:lang w:val="es-ES_tradnl"/>
        </w:rPr>
        <w:t xml:space="preserve">Sobrevive al causante además 1 hijo legitimo llamado Claudio </w:t>
      </w:r>
      <w:proofErr w:type="spellStart"/>
      <w:r w:rsidRPr="001E71D4">
        <w:rPr>
          <w:rFonts w:ascii="Calibri Light" w:hAnsi="Calibri Light" w:cs="Calibri Light"/>
          <w:lang w:val="es-ES_tradnl"/>
        </w:rPr>
        <w:t>Gimènez</w:t>
      </w:r>
      <w:proofErr w:type="spellEnd"/>
      <w:r w:rsidRPr="001E71D4">
        <w:rPr>
          <w:rFonts w:ascii="Calibri Light" w:hAnsi="Calibri Light" w:cs="Calibri Light"/>
          <w:lang w:val="es-ES_tradnl"/>
        </w:rPr>
        <w:t xml:space="preserve"> Guerrero, mayor de edad.</w:t>
      </w:r>
    </w:p>
    <w:p w:rsidR="001E71D4" w:rsidRDefault="001E71D4" w:rsidP="00D565E6">
      <w:pPr>
        <w:jc w:val="both"/>
        <w:rPr>
          <w:rFonts w:ascii="Arial" w:hAnsi="Arial" w:cs="Arial"/>
          <w:lang w:val="es-ES_tradnl"/>
        </w:rPr>
      </w:pPr>
    </w:p>
    <w:p w:rsidR="00063C00" w:rsidRPr="007E56FB" w:rsidRDefault="00063C00" w:rsidP="00D565E6">
      <w:pPr>
        <w:jc w:val="both"/>
        <w:rPr>
          <w:rFonts w:ascii="Arial" w:hAnsi="Arial" w:cs="Arial"/>
          <w:lang w:val="es-ES_tradnl"/>
        </w:rPr>
      </w:pPr>
    </w:p>
    <w:p w:rsidR="00F5404E" w:rsidRPr="004412C6" w:rsidRDefault="00F5404E" w:rsidP="00C9114B">
      <w:pPr>
        <w:spacing w:after="200"/>
        <w:jc w:val="both"/>
        <w:rPr>
          <w:rFonts w:ascii="Arial" w:eastAsia="Calibri" w:hAnsi="Arial" w:cs="Arial"/>
          <w:b/>
          <w:bCs/>
          <w:u w:val="single"/>
          <w:lang w:val="es-ES_tradnl" w:eastAsia="en-US"/>
        </w:rPr>
      </w:pPr>
      <w:r w:rsidRPr="004412C6">
        <w:rPr>
          <w:rFonts w:ascii="Arial" w:eastAsia="Calibri" w:hAnsi="Arial" w:cs="Arial"/>
          <w:b/>
          <w:bCs/>
          <w:u w:val="single"/>
          <w:lang w:val="es-ES_tradnl" w:eastAsia="en-US"/>
        </w:rPr>
        <w:t>De ser legalmente posible, se desea pactar:</w:t>
      </w:r>
    </w:p>
    <w:p w:rsidR="005F428F" w:rsidRPr="004412C6" w:rsidRDefault="005F428F" w:rsidP="005F428F">
      <w:pPr>
        <w:numPr>
          <w:ilvl w:val="0"/>
          <w:numId w:val="4"/>
        </w:numPr>
        <w:spacing w:after="200"/>
        <w:jc w:val="both"/>
        <w:rPr>
          <w:rFonts w:ascii="Arial" w:eastAsia="Calibri" w:hAnsi="Arial" w:cs="Arial"/>
          <w:lang w:val="es-ES_tradnl" w:eastAsia="en-US"/>
        </w:rPr>
      </w:pPr>
      <w:r w:rsidRPr="004412C6">
        <w:rPr>
          <w:rFonts w:ascii="Arial" w:eastAsia="Calibri" w:hAnsi="Arial" w:cs="Arial"/>
          <w:lang w:val="es-ES_tradnl" w:eastAsia="en-US"/>
        </w:rPr>
        <w:t>la prohibición del derecho de acrecer;</w:t>
      </w:r>
    </w:p>
    <w:p w:rsidR="00617843" w:rsidRPr="004412C6" w:rsidRDefault="00617843" w:rsidP="004412C6">
      <w:pPr>
        <w:numPr>
          <w:ilvl w:val="0"/>
          <w:numId w:val="4"/>
        </w:numPr>
        <w:tabs>
          <w:tab w:val="left" w:pos="708"/>
          <w:tab w:val="left" w:pos="1416"/>
          <w:tab w:val="left" w:pos="2124"/>
        </w:tabs>
        <w:jc w:val="both"/>
        <w:rPr>
          <w:rFonts w:ascii="Arial" w:hAnsi="Arial" w:cs="Arial"/>
          <w:lang w:val="es-ES_tradnl"/>
        </w:rPr>
      </w:pPr>
      <w:r w:rsidRPr="004412C6">
        <w:rPr>
          <w:rFonts w:ascii="Arial" w:hAnsi="Arial" w:cs="Arial"/>
          <w:lang w:val="es-ES_tradnl"/>
        </w:rPr>
        <w:t xml:space="preserve">establecer </w:t>
      </w:r>
      <w:r w:rsidR="00830983" w:rsidRPr="004412C6">
        <w:rPr>
          <w:rFonts w:ascii="Arial" w:hAnsi="Arial" w:cs="Arial"/>
          <w:lang w:val="es-ES_tradnl"/>
        </w:rPr>
        <w:t xml:space="preserve">un régimen diferente en materia de </w:t>
      </w:r>
      <w:r w:rsidR="001E71D4">
        <w:rPr>
          <w:rFonts w:ascii="Arial" w:hAnsi="Arial" w:cs="Arial"/>
          <w:lang w:val="es-ES_tradnl"/>
        </w:rPr>
        <w:t>reparos</w:t>
      </w:r>
      <w:r w:rsidRPr="004412C6">
        <w:rPr>
          <w:rFonts w:ascii="Arial" w:hAnsi="Arial" w:cs="Arial"/>
          <w:lang w:val="es-ES_tradnl"/>
        </w:rPr>
        <w:t>.</w:t>
      </w:r>
    </w:p>
    <w:p w:rsidR="004412C6" w:rsidRPr="004412C6" w:rsidRDefault="004412C6" w:rsidP="004412C6">
      <w:pPr>
        <w:tabs>
          <w:tab w:val="left" w:pos="708"/>
          <w:tab w:val="left" w:pos="1416"/>
          <w:tab w:val="left" w:pos="2124"/>
        </w:tabs>
        <w:ind w:left="360"/>
        <w:jc w:val="both"/>
        <w:rPr>
          <w:rFonts w:ascii="Arial" w:hAnsi="Arial" w:cs="Arial"/>
          <w:lang w:val="es-ES_tradnl"/>
        </w:rPr>
      </w:pPr>
    </w:p>
    <w:p w:rsidR="004412C6" w:rsidRPr="004412C6" w:rsidRDefault="004412C6" w:rsidP="004412C6">
      <w:pPr>
        <w:numPr>
          <w:ilvl w:val="0"/>
          <w:numId w:val="4"/>
        </w:numPr>
        <w:tabs>
          <w:tab w:val="left" w:pos="708"/>
          <w:tab w:val="left" w:pos="1416"/>
          <w:tab w:val="left" w:pos="2124"/>
        </w:tabs>
        <w:jc w:val="both"/>
        <w:rPr>
          <w:rFonts w:ascii="Arial" w:hAnsi="Arial" w:cs="Arial"/>
          <w:lang w:val="es-ES_tradnl"/>
        </w:rPr>
      </w:pPr>
      <w:r w:rsidRPr="004412C6">
        <w:rPr>
          <w:rFonts w:ascii="Arial" w:hAnsi="Arial" w:cs="Arial"/>
          <w:lang w:val="es-ES_tradnl"/>
        </w:rPr>
        <w:t>exonerar de inventario.</w:t>
      </w:r>
    </w:p>
    <w:p w:rsidR="004412C6" w:rsidRPr="004412C6" w:rsidRDefault="004412C6" w:rsidP="004412C6">
      <w:pPr>
        <w:tabs>
          <w:tab w:val="left" w:pos="708"/>
          <w:tab w:val="left" w:pos="1416"/>
          <w:tab w:val="left" w:pos="2124"/>
        </w:tabs>
        <w:ind w:left="360"/>
        <w:jc w:val="both"/>
        <w:rPr>
          <w:rFonts w:ascii="Arial" w:hAnsi="Arial" w:cs="Arial"/>
          <w:lang w:val="es-ES_tradnl"/>
        </w:rPr>
      </w:pPr>
    </w:p>
    <w:p w:rsidR="00617843" w:rsidRDefault="00617843" w:rsidP="00617843">
      <w:pPr>
        <w:spacing w:after="200"/>
        <w:jc w:val="both"/>
        <w:rPr>
          <w:rFonts w:ascii="Arial" w:eastAsia="Calibri" w:hAnsi="Arial" w:cs="Arial"/>
          <w:lang w:val="es-ES_tradnl" w:eastAsia="en-US"/>
        </w:rPr>
      </w:pPr>
    </w:p>
    <w:p w:rsidR="004412C6" w:rsidRDefault="004412C6" w:rsidP="00617843">
      <w:pPr>
        <w:spacing w:after="200"/>
        <w:jc w:val="both"/>
        <w:rPr>
          <w:rFonts w:ascii="Arial" w:eastAsia="Calibri" w:hAnsi="Arial" w:cs="Arial"/>
          <w:lang w:val="es-ES_tradnl" w:eastAsia="en-US"/>
        </w:rPr>
      </w:pPr>
    </w:p>
    <w:p w:rsidR="004412C6" w:rsidRDefault="004412C6" w:rsidP="00617843">
      <w:pPr>
        <w:spacing w:after="200"/>
        <w:jc w:val="both"/>
        <w:rPr>
          <w:rFonts w:ascii="Arial" w:eastAsia="Calibri" w:hAnsi="Arial" w:cs="Arial"/>
          <w:lang w:val="es-ES_tradnl" w:eastAsia="en-US"/>
        </w:rPr>
      </w:pPr>
    </w:p>
    <w:p w:rsidR="006D3472" w:rsidRDefault="006D3472" w:rsidP="00102AF0">
      <w:pPr>
        <w:jc w:val="both"/>
        <w:rPr>
          <w:rFonts w:ascii="Arial" w:hAnsi="Arial" w:cs="Arial"/>
          <w:lang w:val="es-ES_tradnl"/>
        </w:rPr>
      </w:pPr>
    </w:p>
    <w:p w:rsidR="006D3472" w:rsidRDefault="006D3472" w:rsidP="00102AF0">
      <w:pPr>
        <w:jc w:val="both"/>
        <w:rPr>
          <w:rFonts w:ascii="Arial" w:hAnsi="Arial" w:cs="Arial"/>
          <w:lang w:val="es-ES_tradnl"/>
        </w:rPr>
      </w:pPr>
    </w:p>
    <w:p w:rsidR="006D3472" w:rsidRPr="006D3472" w:rsidRDefault="006D3472" w:rsidP="00102AF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s-ES_tradnl"/>
        </w:rPr>
        <w:t xml:space="preserve">        </w:t>
      </w:r>
      <w:r>
        <w:rPr>
          <w:rFonts w:ascii="Arial" w:hAnsi="Arial" w:cs="Arial"/>
          <w:lang w:val="en-US"/>
        </w:rPr>
        <w:t xml:space="preserve">                                           …………………………</w:t>
      </w:r>
    </w:p>
    <w:sectPr w:rsidR="006D3472" w:rsidRPr="006D3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68A2" w:rsidRDefault="00FE68A2" w:rsidP="004B1D05">
      <w:r>
        <w:separator/>
      </w:r>
    </w:p>
  </w:endnote>
  <w:endnote w:type="continuationSeparator" w:id="0">
    <w:p w:rsidR="00FE68A2" w:rsidRDefault="00FE68A2" w:rsidP="004B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68A2" w:rsidRDefault="00FE68A2" w:rsidP="004B1D05">
      <w:r>
        <w:separator/>
      </w:r>
    </w:p>
  </w:footnote>
  <w:footnote w:type="continuationSeparator" w:id="0">
    <w:p w:rsidR="00FE68A2" w:rsidRDefault="00FE68A2" w:rsidP="004B1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3A2B"/>
    <w:multiLevelType w:val="hybridMultilevel"/>
    <w:tmpl w:val="A574FC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D7EDA"/>
    <w:multiLevelType w:val="hybridMultilevel"/>
    <w:tmpl w:val="9AE837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1BCC"/>
    <w:multiLevelType w:val="hybridMultilevel"/>
    <w:tmpl w:val="2FD8C8D6"/>
    <w:lvl w:ilvl="0" w:tplc="5890032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F400E"/>
    <w:multiLevelType w:val="hybridMultilevel"/>
    <w:tmpl w:val="105ABF94"/>
    <w:lvl w:ilvl="0" w:tplc="0C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1904173">
    <w:abstractNumId w:val="1"/>
  </w:num>
  <w:num w:numId="2" w16cid:durableId="628442070">
    <w:abstractNumId w:val="3"/>
  </w:num>
  <w:num w:numId="3" w16cid:durableId="7751027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317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3B"/>
    <w:rsid w:val="0003165F"/>
    <w:rsid w:val="00047B46"/>
    <w:rsid w:val="00063C00"/>
    <w:rsid w:val="00092F58"/>
    <w:rsid w:val="00095C49"/>
    <w:rsid w:val="00096F5A"/>
    <w:rsid w:val="000D0BEA"/>
    <w:rsid w:val="000E083B"/>
    <w:rsid w:val="00102AF0"/>
    <w:rsid w:val="00151F7B"/>
    <w:rsid w:val="001C00FD"/>
    <w:rsid w:val="001C6845"/>
    <w:rsid w:val="001D2C48"/>
    <w:rsid w:val="001E71D4"/>
    <w:rsid w:val="001F011C"/>
    <w:rsid w:val="00213139"/>
    <w:rsid w:val="00244372"/>
    <w:rsid w:val="00277668"/>
    <w:rsid w:val="00292C36"/>
    <w:rsid w:val="002A3005"/>
    <w:rsid w:val="002E6150"/>
    <w:rsid w:val="002F2DD5"/>
    <w:rsid w:val="003109F1"/>
    <w:rsid w:val="003134AA"/>
    <w:rsid w:val="00372179"/>
    <w:rsid w:val="003D45B8"/>
    <w:rsid w:val="004148E5"/>
    <w:rsid w:val="004412C6"/>
    <w:rsid w:val="004611DB"/>
    <w:rsid w:val="004A7A28"/>
    <w:rsid w:val="004B1D05"/>
    <w:rsid w:val="004C5161"/>
    <w:rsid w:val="004E0B3B"/>
    <w:rsid w:val="004E4EFB"/>
    <w:rsid w:val="00510FE8"/>
    <w:rsid w:val="00581C9D"/>
    <w:rsid w:val="00594E38"/>
    <w:rsid w:val="005B093D"/>
    <w:rsid w:val="005D0172"/>
    <w:rsid w:val="005F428F"/>
    <w:rsid w:val="00617843"/>
    <w:rsid w:val="00633AE8"/>
    <w:rsid w:val="00655FEA"/>
    <w:rsid w:val="006B28FB"/>
    <w:rsid w:val="006D3472"/>
    <w:rsid w:val="007037E1"/>
    <w:rsid w:val="007404A4"/>
    <w:rsid w:val="007548AC"/>
    <w:rsid w:val="0076149D"/>
    <w:rsid w:val="00786C47"/>
    <w:rsid w:val="007A0839"/>
    <w:rsid w:val="007E1E68"/>
    <w:rsid w:val="007F5B9F"/>
    <w:rsid w:val="008028EE"/>
    <w:rsid w:val="00804EF4"/>
    <w:rsid w:val="00830983"/>
    <w:rsid w:val="008451E2"/>
    <w:rsid w:val="00893428"/>
    <w:rsid w:val="008C4978"/>
    <w:rsid w:val="00922CB9"/>
    <w:rsid w:val="00943D77"/>
    <w:rsid w:val="009A7400"/>
    <w:rsid w:val="009C50C8"/>
    <w:rsid w:val="00A03D99"/>
    <w:rsid w:val="00A42DFD"/>
    <w:rsid w:val="00A531D0"/>
    <w:rsid w:val="00A725CD"/>
    <w:rsid w:val="00AD1CEB"/>
    <w:rsid w:val="00AE661E"/>
    <w:rsid w:val="00AF3440"/>
    <w:rsid w:val="00B04BFB"/>
    <w:rsid w:val="00B16113"/>
    <w:rsid w:val="00B1771E"/>
    <w:rsid w:val="00B3041B"/>
    <w:rsid w:val="00B80218"/>
    <w:rsid w:val="00BA44AA"/>
    <w:rsid w:val="00BA531A"/>
    <w:rsid w:val="00BA67AF"/>
    <w:rsid w:val="00BB5D6F"/>
    <w:rsid w:val="00C136CE"/>
    <w:rsid w:val="00C15955"/>
    <w:rsid w:val="00C1620F"/>
    <w:rsid w:val="00C323C8"/>
    <w:rsid w:val="00C90A69"/>
    <w:rsid w:val="00C9114B"/>
    <w:rsid w:val="00CA0DDD"/>
    <w:rsid w:val="00CA525C"/>
    <w:rsid w:val="00CC542D"/>
    <w:rsid w:val="00CD23D7"/>
    <w:rsid w:val="00D353E3"/>
    <w:rsid w:val="00D354BB"/>
    <w:rsid w:val="00D55489"/>
    <w:rsid w:val="00D55FDE"/>
    <w:rsid w:val="00D565E6"/>
    <w:rsid w:val="00D602E8"/>
    <w:rsid w:val="00D7697A"/>
    <w:rsid w:val="00DD5948"/>
    <w:rsid w:val="00E05BFF"/>
    <w:rsid w:val="00E325FB"/>
    <w:rsid w:val="00E95F68"/>
    <w:rsid w:val="00F5404E"/>
    <w:rsid w:val="00FA29C8"/>
    <w:rsid w:val="00FE6319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DE3A3E"/>
  <w15:chartTrackingRefBased/>
  <w15:docId w15:val="{34AD2E62-BA97-4988-98D2-5CD06317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4B1D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B1D05"/>
    <w:rPr>
      <w:sz w:val="24"/>
      <w:szCs w:val="24"/>
    </w:rPr>
  </w:style>
  <w:style w:type="paragraph" w:styleId="Piedepgina">
    <w:name w:val="footer"/>
    <w:basedOn w:val="Normal"/>
    <w:link w:val="PiedepginaCar"/>
    <w:rsid w:val="004B1D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B1D0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4412C6"/>
    <w:pPr>
      <w:ind w:left="708"/>
    </w:pPr>
  </w:style>
  <w:style w:type="paragraph" w:styleId="Textodeglobo">
    <w:name w:val="Balloon Text"/>
    <w:basedOn w:val="Normal"/>
    <w:link w:val="TextodegloboCar"/>
    <w:rsid w:val="00063C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63C0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TECNICA NOTARIAL I</vt:lpstr>
    </vt:vector>
  </TitlesOfParts>
  <Company>Agencia Nacional de Vivienda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TECNICA NOTARIAL I</dc:title>
  <dc:subject/>
  <dc:creator>marisa</dc:creator>
  <cp:keywords/>
  <cp:lastModifiedBy>casa</cp:lastModifiedBy>
  <cp:revision>3</cp:revision>
  <cp:lastPrinted>2023-11-08T19:44:00Z</cp:lastPrinted>
  <dcterms:created xsi:type="dcterms:W3CDTF">2025-10-24T20:22:00Z</dcterms:created>
  <dcterms:modified xsi:type="dcterms:W3CDTF">2025-10-24T20:23:00Z</dcterms:modified>
</cp:coreProperties>
</file>