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4" w:rsidRPr="003964E4" w:rsidRDefault="00DA3504" w:rsidP="00AC4E34">
      <w:pPr>
        <w:jc w:val="center"/>
        <w:rPr>
          <w:sz w:val="32"/>
          <w:szCs w:val="32"/>
          <w:u w:val="single"/>
        </w:rPr>
      </w:pPr>
      <w:r w:rsidRPr="003964E4">
        <w:rPr>
          <w:sz w:val="32"/>
          <w:szCs w:val="32"/>
          <w:u w:val="single"/>
        </w:rPr>
        <w:t>CONTRALORES EN MATERIA CIVIL.</w:t>
      </w:r>
    </w:p>
    <w:p w:rsidR="007B1827" w:rsidRPr="003964E4" w:rsidRDefault="007B1827" w:rsidP="00DA3504">
      <w:pPr>
        <w:rPr>
          <w:b/>
        </w:rPr>
      </w:pPr>
    </w:p>
    <w:p w:rsidR="00DA3504" w:rsidRPr="003964E4" w:rsidRDefault="0013067C" w:rsidP="007B1827">
      <w:pPr>
        <w:pStyle w:val="Prrafodelista"/>
        <w:numPr>
          <w:ilvl w:val="0"/>
          <w:numId w:val="4"/>
        </w:numPr>
        <w:rPr>
          <w:b/>
        </w:rPr>
      </w:pPr>
      <w:r w:rsidRPr="003964E4">
        <w:rPr>
          <w:b/>
        </w:rPr>
        <w:t>ACTOS RELATIVOS A BIENES INMUEBLES</w:t>
      </w:r>
    </w:p>
    <w:p w:rsidR="00D16DF7" w:rsidRPr="003964E4" w:rsidRDefault="00D16DF7" w:rsidP="00DA3504">
      <w:pPr>
        <w:pStyle w:val="Textoindependiente"/>
        <w:rPr>
          <w:b/>
        </w:rPr>
      </w:pPr>
    </w:p>
    <w:p w:rsidR="00DA3504" w:rsidRPr="003964E4" w:rsidRDefault="00DA3504" w:rsidP="00DA3504">
      <w:pPr>
        <w:pStyle w:val="Textoindependiente"/>
        <w:rPr>
          <w:b/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t>IMPUESTO DE CONTRIBUCION INMOBILIARIA.</w:t>
      </w:r>
    </w:p>
    <w:p w:rsidR="00DA3504" w:rsidRPr="003964E4" w:rsidRDefault="00DA3504" w:rsidP="00DA3504">
      <w:pPr>
        <w:pStyle w:val="Textoindependiente"/>
      </w:pPr>
      <w:r w:rsidRPr="003964E4">
        <w:t> Ley 9328-Resolución 32/001-Dirección General de Registros-</w:t>
      </w:r>
    </w:p>
    <w:p w:rsidR="003D5FE2" w:rsidRDefault="00DA3504" w:rsidP="00620A79">
      <w:pPr>
        <w:pStyle w:val="Textoindependiente"/>
      </w:pPr>
      <w:r w:rsidRPr="003964E4">
        <w:t xml:space="preserve">Se controla en </w:t>
      </w:r>
      <w:r w:rsidRPr="003964E4">
        <w:rPr>
          <w:b/>
        </w:rPr>
        <w:t>actos  relativos a bienes inmuebles</w:t>
      </w:r>
      <w:r w:rsidR="003D5FE2">
        <w:t xml:space="preserve">. </w:t>
      </w:r>
    </w:p>
    <w:p w:rsidR="00620A79" w:rsidRPr="003964E4" w:rsidRDefault="003D5FE2" w:rsidP="00620A79">
      <w:pPr>
        <w:pStyle w:val="Textoindependiente"/>
      </w:pPr>
      <w:r>
        <w:t>Ejemplos:</w:t>
      </w:r>
      <w:r w:rsidR="00DA3504" w:rsidRPr="003964E4">
        <w:t xml:space="preserve"> Enajenación. Promesa de enajenación. Cesión de promesa de enajena</w:t>
      </w:r>
      <w:r w:rsidR="00620A79" w:rsidRPr="003964E4">
        <w:t>ción. Partición. Reglamento de </w:t>
      </w:r>
      <w:r w:rsidR="00DA3504" w:rsidRPr="003964E4">
        <w:t>copropiedad</w:t>
      </w:r>
      <w:r w:rsidR="00620A79" w:rsidRPr="003964E4">
        <w:t>,  certificados de resultancias de autos de sucesiones donde existan bienes raíces.</w:t>
      </w:r>
    </w:p>
    <w:p w:rsidR="00DA3504" w:rsidRPr="003964E4" w:rsidRDefault="00DA3504" w:rsidP="00DA3504">
      <w:pPr>
        <w:pStyle w:val="Textoindependiente"/>
      </w:pPr>
    </w:p>
    <w:p w:rsidR="007B1827" w:rsidRPr="003964E4" w:rsidRDefault="00DA3504" w:rsidP="00DA3504">
      <w:pPr>
        <w:pStyle w:val="Textoindependiente"/>
      </w:pPr>
      <w:r w:rsidRPr="003964E4">
        <w:rPr>
          <w:b/>
        </w:rPr>
        <w:t xml:space="preserve">Como se controla: </w:t>
      </w:r>
      <w:r w:rsidRPr="003964E4">
        <w:t>A)</w:t>
      </w:r>
      <w:r w:rsidR="0013067C" w:rsidRPr="003964E4">
        <w:t xml:space="preserve"> </w:t>
      </w:r>
      <w:r w:rsidR="00673F17" w:rsidRPr="003964E4">
        <w:t>último periodo de pago vencido </w:t>
      </w:r>
      <w:r w:rsidRPr="003964E4">
        <w:t xml:space="preserve"> (si existe convenio también se controla: estar al día en el pago de las cuotas.) o certificado exoneración.  </w:t>
      </w:r>
    </w:p>
    <w:p w:rsidR="00DA3504" w:rsidRPr="003964E4" w:rsidRDefault="00DA3504" w:rsidP="00DA3504">
      <w:pPr>
        <w:pStyle w:val="Textoindependiente"/>
      </w:pPr>
      <w:r w:rsidRPr="003964E4">
        <w:t xml:space="preserve"> B) Por padrón nº---------departamento--------------- Intendencia que expidió el documento -------------Ej</w:t>
      </w:r>
      <w:r w:rsidR="009F394E">
        <w:t>ercicio al que corresponde 2025</w:t>
      </w:r>
      <w:r w:rsidR="0013067C" w:rsidRPr="003964E4">
        <w:t>.</w:t>
      </w:r>
    </w:p>
    <w:p w:rsidR="005C7052" w:rsidRPr="003964E4" w:rsidRDefault="009B30B8">
      <w:pPr>
        <w:rPr>
          <w:lang w:val="es-MX"/>
        </w:rPr>
      </w:pPr>
      <w:r w:rsidRPr="003964E4">
        <w:rPr>
          <w:b/>
          <w:bCs/>
          <w:i/>
          <w:iCs/>
          <w:u w:val="single"/>
        </w:rPr>
        <w:t>Constancia Escribano:</w:t>
      </w:r>
      <w:r w:rsidRPr="003964E4">
        <w:rPr>
          <w:bCs/>
          <w:i/>
          <w:iCs/>
        </w:rPr>
        <w:t xml:space="preserve"> </w:t>
      </w:r>
      <w:r w:rsidR="00EE6100" w:rsidRPr="003964E4">
        <w:rPr>
          <w:bCs/>
          <w:i/>
          <w:iCs/>
        </w:rPr>
        <w:t>Tuve a la vista el recibo de pago de la Contribución Inmobiliaria expedida por la Intendencia del Departamento de ___, correspondiente al padrón Nº ___ que acredita que nada se adeuda por el presente ejercicio</w:t>
      </w:r>
      <w:r w:rsidR="00EE6100" w:rsidRPr="003964E4">
        <w:t>.</w:t>
      </w:r>
    </w:p>
    <w:p w:rsidR="00D16DF7" w:rsidRPr="003964E4" w:rsidRDefault="00D16DF7" w:rsidP="00DA3504">
      <w:pPr>
        <w:pStyle w:val="Textoindependiente"/>
      </w:pPr>
    </w:p>
    <w:p w:rsidR="00D16DF7" w:rsidRPr="003964E4" w:rsidRDefault="00D16DF7" w:rsidP="00DA3504">
      <w:pPr>
        <w:pStyle w:val="Textoindependiente"/>
      </w:pPr>
    </w:p>
    <w:p w:rsidR="00DA3504" w:rsidRPr="003964E4" w:rsidRDefault="00DA3504" w:rsidP="00DA3504">
      <w:pPr>
        <w:pStyle w:val="Textoindependiente"/>
        <w:rPr>
          <w:b/>
          <w:color w:val="C0504D" w:themeColor="accent2"/>
          <w:u w:val="single"/>
        </w:rPr>
      </w:pPr>
      <w:r w:rsidRPr="003964E4">
        <w:rPr>
          <w:color w:val="C0504D" w:themeColor="accent2"/>
          <w:u w:val="single"/>
        </w:rPr>
        <w:t>I</w:t>
      </w:r>
      <w:r w:rsidR="00EE413A" w:rsidRPr="003964E4">
        <w:rPr>
          <w:b/>
          <w:color w:val="C0504D" w:themeColor="accent2"/>
          <w:u w:val="single"/>
        </w:rPr>
        <w:t>MPUESTO DE ENS</w:t>
      </w:r>
      <w:r w:rsidRPr="003964E4">
        <w:rPr>
          <w:b/>
          <w:color w:val="C0504D" w:themeColor="accent2"/>
          <w:u w:val="single"/>
        </w:rPr>
        <w:t>EÑANZA PRIMARIA</w:t>
      </w:r>
    </w:p>
    <w:p w:rsidR="00DA3504" w:rsidRPr="003964E4" w:rsidRDefault="00DA3504" w:rsidP="00DA3504">
      <w:pPr>
        <w:pStyle w:val="Textoindependiente"/>
      </w:pPr>
      <w:r w:rsidRPr="003964E4">
        <w:t>Ley 15.809 art 641 y 642 (redacción art.430 y 433 ley 17.930) Dec.395/92 art.6 y 7)</w:t>
      </w:r>
    </w:p>
    <w:p w:rsidR="00B73B36" w:rsidRPr="003964E4" w:rsidRDefault="00AC4E34" w:rsidP="00673F17">
      <w:pPr>
        <w:pStyle w:val="Textoindependiente"/>
        <w:rPr>
          <w:lang w:val="es-ES"/>
        </w:rPr>
      </w:pPr>
      <w:r w:rsidRPr="003964E4">
        <w:t>Ley Nº 19.535 de 25/09/017 - Artículos 2, 75, 77</w:t>
      </w:r>
      <w:r w:rsidRPr="003964E4">
        <w:rPr>
          <w:lang w:val="es-ES"/>
        </w:rPr>
        <w:t xml:space="preserve"> </w:t>
      </w:r>
    </w:p>
    <w:p w:rsidR="00673F17" w:rsidRPr="003964E4" w:rsidRDefault="00673F17" w:rsidP="00DA3504">
      <w:pPr>
        <w:pStyle w:val="Textoindependiente"/>
      </w:pPr>
    </w:p>
    <w:p w:rsidR="00673F17" w:rsidRPr="003964E4" w:rsidRDefault="00DA3504" w:rsidP="00DA3504">
      <w:pPr>
        <w:pStyle w:val="Textoindependiente"/>
      </w:pPr>
      <w:r w:rsidRPr="003964E4">
        <w:t>Se controla en actos de enajenaci</w:t>
      </w:r>
      <w:r w:rsidR="007B1827" w:rsidRPr="003964E4">
        <w:t xml:space="preserve">ón </w:t>
      </w:r>
      <w:r w:rsidR="00620A79" w:rsidRPr="003964E4">
        <w:t xml:space="preserve">(de propiedad plena o desmembrada) </w:t>
      </w:r>
      <w:r w:rsidR="007B1827" w:rsidRPr="003964E4">
        <w:t>de bienes inmuebles urbanos,</w:t>
      </w:r>
      <w:r w:rsidRPr="003964E4">
        <w:t xml:space="preserve"> suburbanos</w:t>
      </w:r>
      <w:r w:rsidR="007B1827" w:rsidRPr="003964E4">
        <w:t xml:space="preserve"> y rurales</w:t>
      </w:r>
      <w:r w:rsidRPr="003964E4">
        <w:t xml:space="preserve"> o hipoteca en garantía de préstamo otorgado por una entidad de intermediación financiera, certificados de resultancias de autos de sucesiones donde existan bienes raíces.</w:t>
      </w:r>
      <w:r w:rsidR="00673F17" w:rsidRPr="003964E4">
        <w:t xml:space="preserve"> </w:t>
      </w:r>
    </w:p>
    <w:p w:rsidR="00DA3504" w:rsidRPr="003964E4" w:rsidRDefault="00673F17" w:rsidP="00DA3504">
      <w:pPr>
        <w:pStyle w:val="Textoindependiente"/>
      </w:pPr>
      <w:r w:rsidRPr="003964E4">
        <w:t>No se controla en negocios preliminares (Promesa y cesión de promesa de inmuebles).</w:t>
      </w:r>
    </w:p>
    <w:p w:rsidR="009B30B8" w:rsidRPr="003964E4" w:rsidRDefault="009B30B8" w:rsidP="00DA3504">
      <w:pPr>
        <w:pStyle w:val="Textoindependiente"/>
        <w:rPr>
          <w:b/>
          <w:i/>
          <w:u w:val="single"/>
        </w:rPr>
      </w:pPr>
      <w:r w:rsidRPr="003964E4">
        <w:rPr>
          <w:b/>
          <w:i/>
          <w:u w:val="single"/>
        </w:rPr>
        <w:t>Constancia Escribano:</w:t>
      </w:r>
      <w:r w:rsidR="00B03BE7" w:rsidRPr="003964E4">
        <w:rPr>
          <w:b/>
          <w:i/>
          <w:u w:val="single"/>
        </w:rPr>
        <w:t xml:space="preserve"> </w:t>
      </w:r>
    </w:p>
    <w:p w:rsidR="00EE6100" w:rsidRPr="003964E4" w:rsidRDefault="00DA3504" w:rsidP="00DA3504">
      <w:pPr>
        <w:pStyle w:val="Textoindependiente"/>
      </w:pPr>
      <w:r w:rsidRPr="003964E4">
        <w:t>1</w:t>
      </w:r>
      <w:r w:rsidRPr="003964E4">
        <w:rPr>
          <w:b/>
        </w:rPr>
        <w:t>)</w:t>
      </w:r>
      <w:r w:rsidR="007B1827" w:rsidRPr="003964E4">
        <w:rPr>
          <w:b/>
        </w:rPr>
        <w:t xml:space="preserve"> </w:t>
      </w:r>
      <w:r w:rsidRPr="003964E4">
        <w:rPr>
          <w:b/>
        </w:rPr>
        <w:t xml:space="preserve">Se controla </w:t>
      </w:r>
      <w:r w:rsidR="009B30B8" w:rsidRPr="003964E4">
        <w:rPr>
          <w:b/>
        </w:rPr>
        <w:t>pago:</w:t>
      </w:r>
      <w:r w:rsidRPr="003964E4">
        <w:t xml:space="preserve"> </w:t>
      </w:r>
      <w:r w:rsidR="00EE6100" w:rsidRPr="003964E4">
        <w:rPr>
          <w:i/>
          <w:iCs/>
        </w:rPr>
        <w:t xml:space="preserve">Tengo a la vista Constancia expedida por la Dirección General Impositiva el </w:t>
      </w:r>
      <w:proofErr w:type="gramStart"/>
      <w:r w:rsidR="00EE6100" w:rsidRPr="003964E4">
        <w:rPr>
          <w:i/>
          <w:iCs/>
        </w:rPr>
        <w:t>--- ,</w:t>
      </w:r>
      <w:proofErr w:type="gramEnd"/>
      <w:r w:rsidR="00EE6100" w:rsidRPr="003964E4">
        <w:rPr>
          <w:i/>
          <w:iCs/>
        </w:rPr>
        <w:t xml:space="preserve"> Nº ------, que acredita que se está al día con el pago anual del Impuesto de Enseñanza Primaria del padrón ----- de -----”</w:t>
      </w:r>
    </w:p>
    <w:p w:rsidR="00EE6100" w:rsidRPr="003964E4" w:rsidRDefault="00DA3504" w:rsidP="00EE6100">
      <w:pPr>
        <w:pStyle w:val="Textoindependiente"/>
        <w:rPr>
          <w:lang w:val="es-ES"/>
        </w:rPr>
      </w:pPr>
      <w:r w:rsidRPr="003964E4">
        <w:rPr>
          <w:b/>
        </w:rPr>
        <w:t>2)</w:t>
      </w:r>
      <w:r w:rsidR="007B1827" w:rsidRPr="003964E4">
        <w:rPr>
          <w:b/>
        </w:rPr>
        <w:t xml:space="preserve"> </w:t>
      </w:r>
      <w:r w:rsidRPr="003964E4">
        <w:rPr>
          <w:b/>
        </w:rPr>
        <w:t>Se controla exoneración:</w:t>
      </w:r>
      <w:r w:rsidRPr="003964E4">
        <w:t xml:space="preserve"> </w:t>
      </w:r>
      <w:r w:rsidR="00620A79" w:rsidRPr="003964E4">
        <w:rPr>
          <w:i/>
          <w:iCs/>
        </w:rPr>
        <w:t xml:space="preserve">Tuve a la vista la constancia </w:t>
      </w:r>
      <w:r w:rsidR="00673F17" w:rsidRPr="003964E4">
        <w:rPr>
          <w:i/>
          <w:iCs/>
        </w:rPr>
        <w:t xml:space="preserve"> de exoneración </w:t>
      </w:r>
      <w:r w:rsidR="00620A79" w:rsidRPr="003964E4">
        <w:rPr>
          <w:i/>
          <w:iCs/>
        </w:rPr>
        <w:t>expedida por DGI el día…, correspondiente al padrón Nº… del Departamento… que acredita que nada se adeuda por el presente ejercicio por estar exonerado.</w:t>
      </w:r>
    </w:p>
    <w:p w:rsidR="00D16DF7" w:rsidRPr="003964E4" w:rsidRDefault="00DA3504" w:rsidP="00DA3504">
      <w:pPr>
        <w:pStyle w:val="Textoindependiente"/>
        <w:rPr>
          <w:b/>
        </w:rPr>
      </w:pPr>
      <w:r w:rsidRPr="003964E4">
        <w:rPr>
          <w:b/>
        </w:rPr>
        <w:t>3)</w:t>
      </w:r>
      <w:r w:rsidR="00D16DF7" w:rsidRPr="003964E4">
        <w:rPr>
          <w:b/>
        </w:rPr>
        <w:t xml:space="preserve"> </w:t>
      </w:r>
      <w:r w:rsidRPr="003964E4">
        <w:rPr>
          <w:b/>
        </w:rPr>
        <w:t>Se controla que no tributa  por se</w:t>
      </w:r>
      <w:r w:rsidR="0013067C" w:rsidRPr="003964E4">
        <w:rPr>
          <w:b/>
        </w:rPr>
        <w:t xml:space="preserve">r  inmueble  </w:t>
      </w:r>
      <w:r w:rsidR="009B30B8" w:rsidRPr="003964E4">
        <w:rPr>
          <w:b/>
        </w:rPr>
        <w:t>(</w:t>
      </w:r>
      <w:r w:rsidR="0013067C" w:rsidRPr="003964E4">
        <w:rPr>
          <w:b/>
        </w:rPr>
        <w:t>con</w:t>
      </w:r>
      <w:r w:rsidR="009F394E">
        <w:rPr>
          <w:b/>
        </w:rPr>
        <w:t xml:space="preserve"> valor real 2025</w:t>
      </w:r>
      <w:r w:rsidR="005644A6" w:rsidRPr="003964E4">
        <w:rPr>
          <w:b/>
        </w:rPr>
        <w:t xml:space="preserve"> </w:t>
      </w:r>
      <w:r w:rsidR="00E3536D" w:rsidRPr="003964E4">
        <w:rPr>
          <w:b/>
        </w:rPr>
        <w:t xml:space="preserve">menor a $ </w:t>
      </w:r>
      <w:r w:rsidR="009F394E">
        <w:rPr>
          <w:b/>
        </w:rPr>
        <w:t>271.091</w:t>
      </w:r>
      <w:r w:rsidR="00EE6100" w:rsidRPr="003964E4">
        <w:rPr>
          <w:b/>
        </w:rPr>
        <w:t>)</w:t>
      </w:r>
      <w:r w:rsidR="009B30B8" w:rsidRPr="003964E4">
        <w:rPr>
          <w:b/>
        </w:rPr>
        <w:t>:</w:t>
      </w:r>
    </w:p>
    <w:p w:rsidR="00D16DF7" w:rsidRPr="003964E4" w:rsidRDefault="00620A79" w:rsidP="00DA3504">
      <w:pPr>
        <w:pStyle w:val="Textoindependiente"/>
        <w:rPr>
          <w:i/>
          <w:iCs/>
        </w:rPr>
      </w:pPr>
      <w:r w:rsidRPr="003964E4">
        <w:rPr>
          <w:i/>
          <w:iCs/>
        </w:rPr>
        <w:t xml:space="preserve">Tuve a la vista la constancia expedida por DGI el día…, correspondiente al padrón Nº… del </w:t>
      </w:r>
      <w:r w:rsidR="00673F17" w:rsidRPr="003964E4">
        <w:rPr>
          <w:i/>
          <w:iCs/>
        </w:rPr>
        <w:t xml:space="preserve">Departamento… que acredita que nada se adeuda </w:t>
      </w:r>
      <w:r w:rsidRPr="003964E4">
        <w:rPr>
          <w:i/>
          <w:iCs/>
        </w:rPr>
        <w:t xml:space="preserve"> en virtud de que el Valor Real vigente del inmueble es inferior al mínimo no imponible según cotejo que he </w:t>
      </w:r>
      <w:r w:rsidRPr="003964E4">
        <w:rPr>
          <w:i/>
          <w:iCs/>
        </w:rPr>
        <w:lastRenderedPageBreak/>
        <w:t>realizado con la Cédula Catastral expedida por la Dirección Nacional de Catastro.</w:t>
      </w:r>
    </w:p>
    <w:p w:rsidR="00442BD8" w:rsidRPr="003964E4" w:rsidRDefault="00442BD8" w:rsidP="00DA3504">
      <w:pPr>
        <w:pStyle w:val="Textoindependiente"/>
        <w:rPr>
          <w:bCs/>
          <w:i/>
          <w:iCs/>
        </w:rPr>
      </w:pPr>
      <w:r w:rsidRPr="003964E4">
        <w:rPr>
          <w:i/>
          <w:iCs/>
        </w:rPr>
        <w:t xml:space="preserve">*Exoneración inmuebles rurales afectados a explotación agropecuaria, según hectáreas </w:t>
      </w:r>
      <w:proofErr w:type="spellStart"/>
      <w:r w:rsidRPr="003964E4">
        <w:rPr>
          <w:i/>
          <w:iCs/>
        </w:rPr>
        <w:t>Coneat</w:t>
      </w:r>
      <w:proofErr w:type="spellEnd"/>
      <w:r w:rsidRPr="003964E4">
        <w:rPr>
          <w:i/>
          <w:iCs/>
        </w:rPr>
        <w:t xml:space="preserve"> explotadas: </w:t>
      </w:r>
      <w:r w:rsidR="00673F17" w:rsidRPr="003964E4">
        <w:rPr>
          <w:bCs/>
          <w:i/>
          <w:iCs/>
        </w:rPr>
        <w:t>Artículo 3, Ley Nº 19.333</w:t>
      </w:r>
    </w:p>
    <w:p w:rsidR="00B03BE7" w:rsidRPr="003964E4" w:rsidRDefault="00AC4E34" w:rsidP="00C353B7">
      <w:pPr>
        <w:pStyle w:val="Textoindependiente"/>
        <w:ind w:left="720"/>
        <w:rPr>
          <w:bCs/>
          <w:iCs/>
        </w:rPr>
      </w:pPr>
      <w:r w:rsidRPr="003964E4">
        <w:rPr>
          <w:bCs/>
          <w:iCs/>
        </w:rPr>
        <w:t xml:space="preserve">Los propietarios de padrones rurales que exploten a cualquier título padrones que en su conjunto no excedan las 300 hectáreas Índice </w:t>
      </w:r>
      <w:proofErr w:type="spellStart"/>
      <w:r w:rsidRPr="003964E4">
        <w:rPr>
          <w:bCs/>
          <w:iCs/>
        </w:rPr>
        <w:t>Coneat</w:t>
      </w:r>
      <w:proofErr w:type="spellEnd"/>
      <w:r w:rsidRPr="003964E4">
        <w:rPr>
          <w:bCs/>
          <w:iCs/>
        </w:rPr>
        <w:t xml:space="preserve"> 100</w:t>
      </w:r>
      <w:r w:rsidR="00C353B7" w:rsidRPr="003964E4">
        <w:rPr>
          <w:bCs/>
          <w:iCs/>
        </w:rPr>
        <w:t xml:space="preserve"> estarán exonerados el impuesto.</w:t>
      </w:r>
    </w:p>
    <w:p w:rsidR="00B73B36" w:rsidRPr="003964E4" w:rsidRDefault="00B03BE7" w:rsidP="00C353B7">
      <w:pPr>
        <w:pStyle w:val="Textoindependiente"/>
        <w:ind w:left="720"/>
        <w:rPr>
          <w:bCs/>
          <w:iCs/>
        </w:rPr>
      </w:pPr>
      <w:r w:rsidRPr="003964E4">
        <w:rPr>
          <w:bCs/>
          <w:iCs/>
        </w:rPr>
        <w:t xml:space="preserve"> Se debe presentar declaración jurada ante la DGI, dentro de los 120 días contados desde el comienzo del ejercicio que se quiere exonerar, incluyendo la totalidad de los padrones (propios o de terceros), explotados a cualquier título, excepto cuando el valor real del inmueble no supere el monto fijado anualmente. La presentación fuera del plazo establecido no dará derecho a la exoneración.</w:t>
      </w:r>
    </w:p>
    <w:p w:rsidR="00B03BE7" w:rsidRPr="003964E4" w:rsidRDefault="00B03BE7" w:rsidP="00C353B7">
      <w:pPr>
        <w:pStyle w:val="Textoindependiente"/>
        <w:ind w:left="720"/>
        <w:rPr>
          <w:iCs/>
        </w:rPr>
      </w:pPr>
      <w:r w:rsidRPr="003964E4">
        <w:rPr>
          <w:iCs/>
        </w:rPr>
        <w:t>Estos contribuyentes presentarán la declaración jurada a través del Formulario 3980 y para ello deberán:</w:t>
      </w:r>
    </w:p>
    <w:p w:rsidR="00B03BE7" w:rsidRPr="003964E4" w:rsidRDefault="00B03BE7" w:rsidP="00C353B7">
      <w:pPr>
        <w:pStyle w:val="Textoindependiente"/>
        <w:ind w:left="720"/>
        <w:rPr>
          <w:iCs/>
        </w:rPr>
      </w:pPr>
      <w:r w:rsidRPr="003964E4">
        <w:rPr>
          <w:iCs/>
        </w:rPr>
        <w:t xml:space="preserve"> 1. Descargar y completar el Formulario 3980 en aplicación Sigma.</w:t>
      </w:r>
    </w:p>
    <w:p w:rsidR="00B03BE7" w:rsidRPr="003964E4" w:rsidRDefault="00B03BE7" w:rsidP="00C353B7">
      <w:pPr>
        <w:pStyle w:val="Textoindependiente"/>
        <w:ind w:left="720"/>
        <w:rPr>
          <w:iCs/>
        </w:rPr>
      </w:pPr>
      <w:r w:rsidRPr="003964E4">
        <w:rPr>
          <w:iCs/>
        </w:rPr>
        <w:t xml:space="preserve"> 2. Presentar su Declaración:</w:t>
      </w:r>
    </w:p>
    <w:p w:rsidR="00B03BE7" w:rsidRPr="003964E4" w:rsidRDefault="00B03BE7" w:rsidP="00B03BE7">
      <w:pPr>
        <w:pStyle w:val="Textoindependiente"/>
        <w:ind w:left="1416"/>
        <w:rPr>
          <w:iCs/>
        </w:rPr>
      </w:pPr>
      <w:r w:rsidRPr="003964E4">
        <w:rPr>
          <w:iCs/>
        </w:rPr>
        <w:t xml:space="preserve"> • Personalmente en </w:t>
      </w:r>
      <w:proofErr w:type="spellStart"/>
      <w:r w:rsidRPr="003964E4">
        <w:rPr>
          <w:iCs/>
        </w:rPr>
        <w:t>Abitab</w:t>
      </w:r>
      <w:proofErr w:type="spellEnd"/>
      <w:r w:rsidRPr="003964E4">
        <w:rPr>
          <w:iCs/>
        </w:rPr>
        <w:t xml:space="preserve">, Red Pagos o Correo Uruguayo (en un CD o </w:t>
      </w:r>
      <w:proofErr w:type="spellStart"/>
      <w:r w:rsidRPr="003964E4">
        <w:rPr>
          <w:iCs/>
        </w:rPr>
        <w:t>Pendrive</w:t>
      </w:r>
      <w:proofErr w:type="spellEnd"/>
      <w:r w:rsidRPr="003964E4">
        <w:rPr>
          <w:iCs/>
        </w:rPr>
        <w:t xml:space="preserve">), o </w:t>
      </w:r>
    </w:p>
    <w:p w:rsidR="00B03BE7" w:rsidRPr="003964E4" w:rsidRDefault="00B03BE7" w:rsidP="00B03BE7">
      <w:pPr>
        <w:pStyle w:val="Textoindependiente"/>
        <w:ind w:left="1416"/>
        <w:rPr>
          <w:iCs/>
          <w:lang w:val="es-ES"/>
        </w:rPr>
      </w:pPr>
      <w:r w:rsidRPr="003964E4">
        <w:rPr>
          <w:iCs/>
        </w:rPr>
        <w:t>• enviarlo a través del sitio Web, para lo que es necesario obtener previamente una clave personal de acceso, firmando un contrato de adhesión en DGI (sin costo).</w:t>
      </w:r>
    </w:p>
    <w:p w:rsidR="00620A79" w:rsidRPr="003964E4" w:rsidRDefault="00620A79" w:rsidP="00DA3504">
      <w:pPr>
        <w:pStyle w:val="Textoindependiente"/>
      </w:pPr>
    </w:p>
    <w:p w:rsidR="00DA3504" w:rsidRPr="003964E4" w:rsidRDefault="00DA3504" w:rsidP="00DA3504">
      <w:pPr>
        <w:pStyle w:val="Textoindependiente"/>
        <w:rPr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t>CERTIFICADO UNICO DEPARTAMENTAL</w:t>
      </w:r>
      <w:r w:rsidRPr="003964E4">
        <w:rPr>
          <w:color w:val="C0504D" w:themeColor="accent2"/>
          <w:u w:val="single"/>
        </w:rPr>
        <w:t>.</w:t>
      </w:r>
    </w:p>
    <w:p w:rsidR="005942E8" w:rsidRPr="003964E4" w:rsidRDefault="00DA3504" w:rsidP="005942E8">
      <w:pPr>
        <w:pStyle w:val="Textoindependiente"/>
      </w:pPr>
      <w:r w:rsidRPr="003964E4">
        <w:t xml:space="preserve">Ley 17930 art 487 (19/12/2005) Dec502/007 (20/12/2007) </w:t>
      </w:r>
      <w:proofErr w:type="spellStart"/>
      <w:r w:rsidRPr="003964E4">
        <w:t>Dec</w:t>
      </w:r>
      <w:proofErr w:type="spellEnd"/>
      <w:r w:rsidR="002F6301" w:rsidRPr="003964E4">
        <w:t xml:space="preserve"> </w:t>
      </w:r>
      <w:r w:rsidRPr="003964E4">
        <w:t>329/ 2008.</w:t>
      </w:r>
    </w:p>
    <w:p w:rsidR="005942E8" w:rsidRPr="003964E4" w:rsidRDefault="005942E8" w:rsidP="005942E8">
      <w:pPr>
        <w:pStyle w:val="Textoindependiente"/>
        <w:rPr>
          <w:b/>
          <w:i/>
          <w:u w:val="single"/>
        </w:rPr>
      </w:pPr>
      <w:r w:rsidRPr="003964E4">
        <w:rPr>
          <w:b/>
          <w:i/>
          <w:u w:val="single"/>
        </w:rPr>
        <w:t xml:space="preserve"> A) </w:t>
      </w:r>
      <w:r w:rsidR="005644A6" w:rsidRPr="003964E4">
        <w:rPr>
          <w:b/>
          <w:i/>
          <w:u w:val="single"/>
        </w:rPr>
        <w:t xml:space="preserve">Se requiere el certificado en: </w:t>
      </w:r>
    </w:p>
    <w:p w:rsidR="00DA3504" w:rsidRPr="003964E4" w:rsidRDefault="00DA3504" w:rsidP="00DA3504">
      <w:pPr>
        <w:pStyle w:val="Textoindependiente"/>
      </w:pPr>
      <w:r w:rsidRPr="003964E4">
        <w:t xml:space="preserve">Compraventa, permuta, donación, dación en pago, aportes a sociedades comerciales, fideicomisos, hipotecas y promesas de </w:t>
      </w:r>
      <w:r w:rsidRPr="003964E4">
        <w:rPr>
          <w:b/>
        </w:rPr>
        <w:t>bienes inmuebles</w:t>
      </w:r>
    </w:p>
    <w:p w:rsidR="00DA3504" w:rsidRPr="003964E4" w:rsidRDefault="00DA3504" w:rsidP="00DA3504">
      <w:pPr>
        <w:pStyle w:val="Textoindependiente"/>
      </w:pPr>
      <w:r w:rsidRPr="003964E4">
        <w:t>Compraventa, permuta, donación,</w:t>
      </w:r>
      <w:r w:rsidR="005942E8" w:rsidRPr="003964E4">
        <w:t xml:space="preserve"> </w:t>
      </w:r>
      <w:r w:rsidRPr="003964E4">
        <w:t xml:space="preserve">dación en pago, aporte a sociedades comerciales, fideicomisos  y prenda de </w:t>
      </w:r>
      <w:r w:rsidRPr="003964E4">
        <w:rPr>
          <w:b/>
        </w:rPr>
        <w:t>vehículos automotores</w:t>
      </w:r>
      <w:r w:rsidRPr="003964E4">
        <w:t>.</w:t>
      </w:r>
    </w:p>
    <w:p w:rsidR="00DA3504" w:rsidRPr="003964E4" w:rsidRDefault="005942E8" w:rsidP="00DA3504">
      <w:pPr>
        <w:pStyle w:val="Textoindependiente"/>
        <w:rPr>
          <w:b/>
          <w:i/>
          <w:u w:val="single"/>
        </w:rPr>
      </w:pPr>
      <w:r w:rsidRPr="003964E4">
        <w:rPr>
          <w:b/>
          <w:i/>
          <w:u w:val="single"/>
        </w:rPr>
        <w:t xml:space="preserve">B) </w:t>
      </w:r>
      <w:r w:rsidR="00DA3504" w:rsidRPr="003964E4">
        <w:rPr>
          <w:b/>
          <w:i/>
          <w:u w:val="single"/>
        </w:rPr>
        <w:t xml:space="preserve">No se requiere </w:t>
      </w:r>
      <w:r w:rsidR="005644A6" w:rsidRPr="003964E4">
        <w:rPr>
          <w:b/>
          <w:i/>
          <w:u w:val="single"/>
        </w:rPr>
        <w:t xml:space="preserve">certificado en </w:t>
      </w:r>
      <w:r w:rsidR="00DA3504" w:rsidRPr="003964E4">
        <w:rPr>
          <w:b/>
          <w:i/>
          <w:u w:val="single"/>
        </w:rPr>
        <w:t xml:space="preserve"> los casos del art 3 Dec502/2007 sustituido por art 1º </w:t>
      </w:r>
      <w:proofErr w:type="spellStart"/>
      <w:r w:rsidR="00DA3504" w:rsidRPr="003964E4">
        <w:rPr>
          <w:b/>
          <w:i/>
          <w:u w:val="single"/>
        </w:rPr>
        <w:t>dec</w:t>
      </w:r>
      <w:proofErr w:type="spellEnd"/>
      <w:r w:rsidR="00DA3504" w:rsidRPr="003964E4">
        <w:rPr>
          <w:b/>
          <w:i/>
          <w:u w:val="single"/>
        </w:rPr>
        <w:t xml:space="preserve"> 329/008.</w:t>
      </w:r>
    </w:p>
    <w:p w:rsidR="00B03BE7" w:rsidRPr="003964E4" w:rsidRDefault="00B03BE7" w:rsidP="00DA3504">
      <w:pPr>
        <w:pStyle w:val="Textoindependiente"/>
      </w:pPr>
    </w:p>
    <w:p w:rsidR="008F0112" w:rsidRPr="003964E4" w:rsidRDefault="008F0112" w:rsidP="00DA3504">
      <w:pPr>
        <w:pStyle w:val="Textoindependiente"/>
        <w:rPr>
          <w:b/>
        </w:rPr>
      </w:pPr>
      <w:r w:rsidRPr="003964E4">
        <w:rPr>
          <w:b/>
        </w:rPr>
        <w:t xml:space="preserve">Si el que enajena o grava el inmueble </w:t>
      </w:r>
      <w:r w:rsidRPr="003964E4">
        <w:rPr>
          <w:b/>
          <w:u w:val="single"/>
        </w:rPr>
        <w:t>no es contribuyente de este impuesto:</w:t>
      </w:r>
    </w:p>
    <w:p w:rsidR="00EE6100" w:rsidRPr="003964E4" w:rsidRDefault="00EE6100" w:rsidP="00EE6100">
      <w:pPr>
        <w:pStyle w:val="Textoindependiente"/>
        <w:rPr>
          <w:i/>
          <w:iCs/>
          <w:lang w:val="es-MX"/>
        </w:rPr>
      </w:pPr>
      <w:r w:rsidRPr="003964E4">
        <w:rPr>
          <w:b/>
          <w:bCs/>
          <w:i/>
          <w:u w:val="single"/>
          <w:lang w:val="es-MX"/>
        </w:rPr>
        <w:t>Declaración</w:t>
      </w:r>
      <w:r w:rsidRPr="003964E4">
        <w:rPr>
          <w:b/>
          <w:i/>
          <w:u w:val="single"/>
          <w:lang w:val="es-MX"/>
        </w:rPr>
        <w:t>:</w:t>
      </w:r>
      <w:r w:rsidRPr="003964E4">
        <w:rPr>
          <w:lang w:val="es-MX"/>
        </w:rPr>
        <w:t xml:space="preserve"> </w:t>
      </w:r>
      <w:r w:rsidRPr="003964E4">
        <w:rPr>
          <w:i/>
          <w:iCs/>
          <w:lang w:val="es-MX"/>
        </w:rPr>
        <w:t xml:space="preserve">XX declara no ser contribuyente del IMEBA ni del IRAE </w:t>
      </w:r>
    </w:p>
    <w:p w:rsidR="00EE6100" w:rsidRPr="003964E4" w:rsidRDefault="00EE6100" w:rsidP="00EE6100">
      <w:pPr>
        <w:pStyle w:val="Textoindependiente"/>
        <w:rPr>
          <w:i/>
          <w:iCs/>
          <w:lang w:val="es-MX"/>
        </w:rPr>
      </w:pPr>
      <w:r w:rsidRPr="003964E4">
        <w:rPr>
          <w:b/>
          <w:i/>
          <w:iCs/>
          <w:u w:val="single"/>
          <w:lang w:val="es-MX"/>
        </w:rPr>
        <w:t>Constancia</w:t>
      </w:r>
      <w:r w:rsidR="009B30B8" w:rsidRPr="003964E4">
        <w:rPr>
          <w:b/>
          <w:i/>
          <w:iCs/>
          <w:u w:val="single"/>
          <w:lang w:val="es-MX"/>
        </w:rPr>
        <w:t xml:space="preserve"> Escribano</w:t>
      </w:r>
      <w:r w:rsidRPr="003964E4">
        <w:rPr>
          <w:b/>
          <w:i/>
          <w:iCs/>
          <w:u w:val="single"/>
          <w:lang w:val="es-MX"/>
        </w:rPr>
        <w:t>:</w:t>
      </w:r>
      <w:r w:rsidRPr="003964E4">
        <w:rPr>
          <w:iCs/>
          <w:lang w:val="es-MX"/>
        </w:rPr>
        <w:t xml:space="preserve"> </w:t>
      </w:r>
      <w:r w:rsidRPr="003964E4">
        <w:rPr>
          <w:i/>
          <w:iCs/>
          <w:lang w:val="es-MX"/>
        </w:rPr>
        <w:t>No corresponde controlar el Certificado único departamental por ser un caso de no exigibilidad, conforme al art. 3 nº ------ del Decreto 502/007 modificado por el decreto 329/008.</w:t>
      </w:r>
    </w:p>
    <w:p w:rsidR="008F0112" w:rsidRPr="003964E4" w:rsidRDefault="008F0112" w:rsidP="00EE6100">
      <w:pPr>
        <w:pStyle w:val="Textoindependiente"/>
        <w:rPr>
          <w:i/>
          <w:iCs/>
          <w:lang w:val="es-MX"/>
        </w:rPr>
      </w:pPr>
    </w:p>
    <w:p w:rsidR="00EE6100" w:rsidRPr="003964E4" w:rsidRDefault="008F0112" w:rsidP="00EE6100">
      <w:pPr>
        <w:pStyle w:val="Textoindependiente"/>
        <w:rPr>
          <w:i/>
          <w:iCs/>
          <w:lang w:val="es-MX"/>
        </w:rPr>
      </w:pPr>
      <w:r w:rsidRPr="003964E4">
        <w:rPr>
          <w:b/>
        </w:rPr>
        <w:t>Si el que enajena o grava es contribuyente de este impuesto</w:t>
      </w:r>
      <w:r w:rsidRPr="003964E4">
        <w:t>:</w:t>
      </w:r>
    </w:p>
    <w:p w:rsidR="009661B6" w:rsidRPr="003964E4" w:rsidRDefault="008F0112" w:rsidP="008F0112">
      <w:pPr>
        <w:pStyle w:val="Textoindependiente"/>
        <w:rPr>
          <w:lang w:val="es-ES"/>
        </w:rPr>
      </w:pPr>
      <w:r w:rsidRPr="003964E4">
        <w:rPr>
          <w:b/>
          <w:bCs/>
          <w:i/>
          <w:u w:val="single"/>
          <w:lang w:val="es-MX"/>
        </w:rPr>
        <w:t>Constancia</w:t>
      </w:r>
      <w:r w:rsidR="009B30B8" w:rsidRPr="003964E4">
        <w:rPr>
          <w:b/>
          <w:i/>
          <w:u w:val="single"/>
          <w:lang w:val="es-MX"/>
        </w:rPr>
        <w:t xml:space="preserve"> Escribano: </w:t>
      </w:r>
      <w:r w:rsidR="00A22C01" w:rsidRPr="003964E4">
        <w:rPr>
          <w:i/>
          <w:iCs/>
          <w:lang w:val="es-MX"/>
        </w:rPr>
        <w:t xml:space="preserve">Tengo a la vista Certificado único departamental expedido por la Intendencia de ---, que acredita que el contribuyente ----, RUT ----, no tiene adeudos pendientes por concepto de contribución inmobiliaria y/o patente de rodados así como </w:t>
      </w:r>
      <w:r w:rsidR="00A22C01" w:rsidRPr="003964E4">
        <w:rPr>
          <w:i/>
          <w:iCs/>
          <w:lang w:val="es-MX"/>
        </w:rPr>
        <w:lastRenderedPageBreak/>
        <w:t>por las sanciones fiscales relativas a esos tributos, sobre los padrones y vehículos declarados de su propiedad, de acuerdo a la declaración jurada Nº ---, en la que figura el padrón ----. Dicho certificado fue emitido el --- y vence el ----.</w:t>
      </w:r>
    </w:p>
    <w:p w:rsidR="00EE6100" w:rsidRPr="003964E4" w:rsidRDefault="00EE6100" w:rsidP="00EE6100">
      <w:pPr>
        <w:pStyle w:val="Textoindependiente"/>
        <w:rPr>
          <w:lang w:val="es-ES"/>
        </w:rPr>
      </w:pPr>
    </w:p>
    <w:p w:rsidR="00EE6100" w:rsidRPr="003964E4" w:rsidRDefault="00EE6100" w:rsidP="00DA3504">
      <w:pPr>
        <w:pStyle w:val="Textoindependiente"/>
        <w:rPr>
          <w:b/>
        </w:rPr>
      </w:pPr>
    </w:p>
    <w:p w:rsidR="00826C82" w:rsidRPr="003964E4" w:rsidRDefault="00826C82" w:rsidP="00DA3504">
      <w:pPr>
        <w:pStyle w:val="Textoindependiente"/>
        <w:rPr>
          <w:b/>
        </w:rPr>
      </w:pPr>
    </w:p>
    <w:p w:rsidR="00D16DF7" w:rsidRPr="003964E4" w:rsidRDefault="00D16DF7" w:rsidP="00D16DF7">
      <w:pPr>
        <w:pStyle w:val="Textoindependiente"/>
        <w:rPr>
          <w:b/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t>IMPUESTO AL PATRIMONIO.</w:t>
      </w:r>
    </w:p>
    <w:p w:rsidR="00D16DF7" w:rsidRPr="003964E4" w:rsidRDefault="00C55908" w:rsidP="00D16DF7">
      <w:pPr>
        <w:pStyle w:val="Textoindependiente"/>
      </w:pPr>
      <w:r w:rsidRPr="003964E4">
        <w:t>Dec.30/2015 art 14</w:t>
      </w:r>
      <w:r w:rsidR="00D16DF7" w:rsidRPr="003964E4">
        <w:t>.</w:t>
      </w:r>
    </w:p>
    <w:p w:rsidR="00D16DF7" w:rsidRPr="003964E4" w:rsidRDefault="00D16DF7" w:rsidP="00D16DF7">
      <w:pPr>
        <w:pStyle w:val="Textoindependiente"/>
        <w:rPr>
          <w:b/>
        </w:rPr>
      </w:pPr>
      <w:r w:rsidRPr="003964E4">
        <w:t> </w:t>
      </w:r>
      <w:r w:rsidRPr="003964E4">
        <w:rPr>
          <w:b/>
        </w:rPr>
        <w:t xml:space="preserve">ENAJENACION O GRAVAMEN </w:t>
      </w:r>
      <w:r w:rsidR="00B64F3E" w:rsidRPr="003964E4">
        <w:rPr>
          <w:b/>
        </w:rPr>
        <w:t xml:space="preserve">(HIPOTECA) </w:t>
      </w:r>
      <w:r w:rsidRPr="003964E4">
        <w:rPr>
          <w:b/>
        </w:rPr>
        <w:t>DE BIENES INMUEBLES</w:t>
      </w:r>
    </w:p>
    <w:p w:rsidR="00D16DF7" w:rsidRPr="003964E4" w:rsidRDefault="00D16DF7" w:rsidP="00D16DF7">
      <w:pPr>
        <w:pStyle w:val="Textoindependiente"/>
      </w:pPr>
      <w:r w:rsidRPr="003964E4">
        <w:rPr>
          <w:b/>
        </w:rPr>
        <w:t>Si el que enajena o grava el inmueble no es contribuyente</w:t>
      </w:r>
      <w:r w:rsidRPr="003964E4">
        <w:t xml:space="preserve"> de este impuesto: el que enajena o  grava, declara en la escritura que no es contribuyente del Impuesto al Patrimonio.</w:t>
      </w:r>
    </w:p>
    <w:p w:rsidR="009661B6" w:rsidRPr="003964E4" w:rsidRDefault="00A22C01" w:rsidP="00B64F3E">
      <w:pPr>
        <w:pStyle w:val="Textoindependiente"/>
        <w:numPr>
          <w:ilvl w:val="0"/>
          <w:numId w:val="9"/>
        </w:numPr>
        <w:rPr>
          <w:lang w:val="es-ES"/>
        </w:rPr>
      </w:pPr>
      <w:r w:rsidRPr="003964E4">
        <w:rPr>
          <w:u w:val="single"/>
        </w:rPr>
        <w:t>Declaración del enajenante o gravante</w:t>
      </w:r>
      <w:r w:rsidRPr="003964E4">
        <w:t>: XX declara no ser contribuyente del Impuesto al Patrimonio.</w:t>
      </w:r>
    </w:p>
    <w:p w:rsidR="00B64F3E" w:rsidRPr="003964E4" w:rsidRDefault="00B64F3E" w:rsidP="00B64F3E">
      <w:pPr>
        <w:pStyle w:val="Textoindependiente"/>
        <w:numPr>
          <w:ilvl w:val="0"/>
          <w:numId w:val="9"/>
        </w:numPr>
        <w:rPr>
          <w:lang w:val="es-ES"/>
        </w:rPr>
      </w:pPr>
      <w:r w:rsidRPr="003964E4">
        <w:rPr>
          <w:b/>
          <w:bCs/>
          <w:i/>
          <w:u w:val="single"/>
          <w:lang w:val="es-MX"/>
        </w:rPr>
        <w:t>Constancia</w:t>
      </w:r>
      <w:r w:rsidRPr="003964E4">
        <w:rPr>
          <w:b/>
          <w:i/>
          <w:u w:val="single"/>
          <w:lang w:val="es-MX"/>
        </w:rPr>
        <w:t xml:space="preserve"> Escribano: </w:t>
      </w:r>
      <w:r w:rsidRPr="003964E4">
        <w:t>No corresponde el control del Impuesto al Patrimoni</w:t>
      </w:r>
      <w:r w:rsidR="00B03BE7" w:rsidRPr="003964E4">
        <w:t>o de acuerdo a lo declarado por el enajenante en la cláusula de declaraciones.</w:t>
      </w:r>
    </w:p>
    <w:p w:rsidR="00B64F3E" w:rsidRPr="003964E4" w:rsidRDefault="00B64F3E" w:rsidP="00D16DF7">
      <w:pPr>
        <w:pStyle w:val="Textoindependiente"/>
      </w:pPr>
    </w:p>
    <w:p w:rsidR="00D16DF7" w:rsidRPr="003964E4" w:rsidRDefault="00D16DF7" w:rsidP="00D16DF7">
      <w:pPr>
        <w:pStyle w:val="Textoindependiente"/>
      </w:pPr>
      <w:r w:rsidRPr="003964E4">
        <w:rPr>
          <w:b/>
        </w:rPr>
        <w:t>Si el que enajena o grava es contribuyente de este impuesto</w:t>
      </w:r>
      <w:r w:rsidRPr="003964E4">
        <w:t>:</w:t>
      </w:r>
      <w:r w:rsidR="009E3463" w:rsidRPr="003964E4">
        <w:t xml:space="preserve"> </w:t>
      </w:r>
      <w:r w:rsidRPr="003964E4">
        <w:t>el escribano controla la declaración jurada Nª-------- realizada por el que enajena o grava y sellada por D.G.I.</w:t>
      </w:r>
      <w:r w:rsidR="009E3463" w:rsidRPr="003964E4">
        <w:t xml:space="preserve"> </w:t>
      </w:r>
      <w:r w:rsidR="003D5FE2" w:rsidRPr="003964E4">
        <w:t>el......................</w:t>
      </w:r>
      <w:r w:rsidR="005977B9">
        <w:t xml:space="preserve"> por el periodo 2024</w:t>
      </w:r>
      <w:r w:rsidRPr="003964E4">
        <w:t xml:space="preserve"> y el recibo de pago Nº------concordante con la declaración jurada. (Las sociedades anónimas,</w:t>
      </w:r>
      <w:r w:rsidR="009E3463" w:rsidRPr="003964E4">
        <w:t xml:space="preserve"> </w:t>
      </w:r>
      <w:r w:rsidRPr="003964E4">
        <w:t xml:space="preserve">las sociedades en comandita por acciones, las restantes sociedades comerciales y las personas jurídicas constituidas en el extranjero son contribuyentes de este impuesto .Art 1 </w:t>
      </w:r>
      <w:proofErr w:type="spellStart"/>
      <w:r w:rsidRPr="003964E4">
        <w:t>lit</w:t>
      </w:r>
      <w:proofErr w:type="spellEnd"/>
      <w:r w:rsidRPr="003964E4">
        <w:t xml:space="preserve"> B </w:t>
      </w:r>
      <w:r w:rsidR="005644A6" w:rsidRPr="003964E4">
        <w:t>T14. T</w:t>
      </w:r>
      <w:r w:rsidRPr="003964E4">
        <w:t>O 96 (ley 18083 del 27/ 12 / 06)</w:t>
      </w:r>
      <w:r w:rsidR="0013067C" w:rsidRPr="003964E4">
        <w:t xml:space="preserve"> </w:t>
      </w:r>
      <w:r w:rsidRPr="003964E4">
        <w:t xml:space="preserve">Estos contribuyentes (del art 1 </w:t>
      </w:r>
      <w:proofErr w:type="spellStart"/>
      <w:r w:rsidRPr="003964E4">
        <w:t>lit</w:t>
      </w:r>
      <w:proofErr w:type="spellEnd"/>
      <w:r w:rsidRPr="003964E4">
        <w:t xml:space="preserve"> B deben presentar la declaración jurada sellada y firmada por D G I y eventualmente recibo de pago </w:t>
      </w:r>
      <w:r w:rsidR="001105EF" w:rsidRPr="003964E4">
        <w:t>concordante)</w:t>
      </w:r>
      <w:r w:rsidRPr="003964E4">
        <w:t>.</w:t>
      </w:r>
    </w:p>
    <w:p w:rsidR="009661B6" w:rsidRPr="003964E4" w:rsidRDefault="00B64F3E" w:rsidP="00B64F3E">
      <w:pPr>
        <w:pStyle w:val="Textoindependiente"/>
        <w:numPr>
          <w:ilvl w:val="0"/>
          <w:numId w:val="9"/>
        </w:numPr>
        <w:rPr>
          <w:i/>
          <w:lang w:val="es-ES"/>
        </w:rPr>
      </w:pPr>
      <w:r w:rsidRPr="003964E4">
        <w:rPr>
          <w:b/>
          <w:bCs/>
          <w:i/>
          <w:u w:val="single"/>
          <w:lang w:val="es-MX"/>
        </w:rPr>
        <w:t>Constancia</w:t>
      </w:r>
      <w:r w:rsidRPr="003964E4">
        <w:rPr>
          <w:b/>
          <w:i/>
          <w:u w:val="single"/>
          <w:lang w:val="es-MX"/>
        </w:rPr>
        <w:t xml:space="preserve"> Escribano: </w:t>
      </w:r>
      <w:r w:rsidR="00A22C01" w:rsidRPr="003964E4">
        <w:rPr>
          <w:i/>
        </w:rPr>
        <w:t xml:space="preserve">Tengo a la vista la declaración jurada correspondiente al ejercicio ____ Nº ___,  sellada por la Dirección General Impositiva el día ___  y los recibos de pago Nº ____,  concordantes con la declaración jurada. </w:t>
      </w:r>
    </w:p>
    <w:p w:rsidR="00B64F3E" w:rsidRPr="003964E4" w:rsidRDefault="00B64F3E" w:rsidP="00B64F3E">
      <w:pPr>
        <w:pStyle w:val="Textoindependiente"/>
        <w:ind w:left="720"/>
      </w:pPr>
    </w:p>
    <w:p w:rsidR="00DA3504" w:rsidRPr="003964E4" w:rsidRDefault="00DA3504" w:rsidP="00DA3504">
      <w:pPr>
        <w:pStyle w:val="Textoindependiente"/>
        <w:rPr>
          <w:b/>
        </w:rPr>
      </w:pPr>
    </w:p>
    <w:p w:rsidR="00DA3504" w:rsidRPr="003964E4" w:rsidRDefault="00DA3504" w:rsidP="00DA3504">
      <w:pPr>
        <w:pStyle w:val="Textoindependiente"/>
        <w:rPr>
          <w:b/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t>BANCO DE PREVISION SOCIAL </w:t>
      </w:r>
    </w:p>
    <w:p w:rsidR="002C7863" w:rsidRPr="003964E4" w:rsidRDefault="00DA3504" w:rsidP="002C7863">
      <w:pPr>
        <w:pStyle w:val="Textoindependiente"/>
        <w:rPr>
          <w:b/>
        </w:rPr>
      </w:pPr>
      <w:r w:rsidRPr="003964E4">
        <w:rPr>
          <w:lang w:val="es-MX"/>
        </w:rPr>
        <w:t xml:space="preserve">Ley 16.170 arts.663, 664, 665, 667, 668.Dec.152 </w:t>
      </w:r>
      <w:proofErr w:type="spellStart"/>
      <w:r w:rsidRPr="003964E4">
        <w:rPr>
          <w:lang w:val="es-MX"/>
        </w:rPr>
        <w:t>arts</w:t>
      </w:r>
      <w:proofErr w:type="spellEnd"/>
      <w:r w:rsidRPr="003964E4">
        <w:rPr>
          <w:lang w:val="es-MX"/>
        </w:rPr>
        <w:t xml:space="preserve"> 1 y 4 .</w:t>
      </w:r>
      <w:proofErr w:type="spellStart"/>
      <w:r w:rsidRPr="003964E4">
        <w:rPr>
          <w:lang w:val="es-MX"/>
        </w:rPr>
        <w:t>Dec.Ley</w:t>
      </w:r>
      <w:proofErr w:type="spellEnd"/>
      <w:r w:rsidRPr="003964E4">
        <w:rPr>
          <w:lang w:val="es-MX"/>
        </w:rPr>
        <w:t xml:space="preserve"> 14411 07/08/75 art 11</w:t>
      </w:r>
      <w:r w:rsidR="002C7863" w:rsidRPr="003964E4">
        <w:rPr>
          <w:b/>
        </w:rPr>
        <w:t xml:space="preserve">) </w:t>
      </w:r>
    </w:p>
    <w:p w:rsidR="007B1827" w:rsidRPr="003964E4" w:rsidRDefault="002C7863" w:rsidP="00A22C01">
      <w:pPr>
        <w:pStyle w:val="Textoindependiente"/>
        <w:numPr>
          <w:ilvl w:val="0"/>
          <w:numId w:val="23"/>
        </w:numPr>
        <w:rPr>
          <w:b/>
        </w:rPr>
      </w:pPr>
      <w:r w:rsidRPr="003964E4">
        <w:rPr>
          <w:b/>
        </w:rPr>
        <w:t>PROMETER EN VENTA BIENES INMUEBLES</w:t>
      </w:r>
      <w:r w:rsidR="005644A6" w:rsidRPr="003964E4">
        <w:rPr>
          <w:b/>
        </w:rPr>
        <w:t>:</w:t>
      </w:r>
    </w:p>
    <w:p w:rsidR="007B1827" w:rsidRPr="003964E4" w:rsidRDefault="005644A6" w:rsidP="007B1827">
      <w:pPr>
        <w:pStyle w:val="Textoindependiente"/>
        <w:ind w:left="1080"/>
        <w:rPr>
          <w:b/>
        </w:rPr>
      </w:pPr>
      <w:r w:rsidRPr="003964E4">
        <w:rPr>
          <w:b/>
        </w:rPr>
        <w:t xml:space="preserve"> a) en </w:t>
      </w:r>
      <w:r w:rsidR="007B1827" w:rsidRPr="003964E4">
        <w:rPr>
          <w:b/>
        </w:rPr>
        <w:t>régimen</w:t>
      </w:r>
      <w:r w:rsidRPr="003964E4">
        <w:rPr>
          <w:b/>
        </w:rPr>
        <w:t xml:space="preserve"> </w:t>
      </w:r>
      <w:r w:rsidR="007B1827" w:rsidRPr="003964E4">
        <w:rPr>
          <w:b/>
        </w:rPr>
        <w:t>común</w:t>
      </w:r>
      <w:r w:rsidRPr="003964E4">
        <w:rPr>
          <w:b/>
        </w:rPr>
        <w:t xml:space="preserve"> no se controla BPS. </w:t>
      </w:r>
    </w:p>
    <w:p w:rsidR="007B1827" w:rsidRPr="003964E4" w:rsidRDefault="005644A6" w:rsidP="007B1827">
      <w:pPr>
        <w:pStyle w:val="Textoindependiente"/>
        <w:ind w:left="1080"/>
      </w:pPr>
      <w:r w:rsidRPr="003964E4">
        <w:rPr>
          <w:b/>
        </w:rPr>
        <w:t xml:space="preserve"> b) </w:t>
      </w:r>
      <w:r w:rsidR="002C7863" w:rsidRPr="003964E4">
        <w:rPr>
          <w:b/>
        </w:rPr>
        <w:t>EN REGIMEN DE PROPIEDAD HORIZONTAL PROYECTADOS O EN CONSTRUCCIÓN.</w:t>
      </w:r>
      <w:r w:rsidR="002C7863" w:rsidRPr="003964E4">
        <w:t xml:space="preserve"> Ley 16170 art 663/6.El escribano debe controlar certificado común 663 / 6 vigente y declaración de vigencia por el promitente vendedor. </w:t>
      </w:r>
    </w:p>
    <w:p w:rsidR="009661B6" w:rsidRPr="003964E4" w:rsidRDefault="00A22C01" w:rsidP="008F0112">
      <w:pPr>
        <w:pStyle w:val="Textoindependiente"/>
        <w:numPr>
          <w:ilvl w:val="1"/>
          <w:numId w:val="7"/>
        </w:numPr>
        <w:rPr>
          <w:lang w:val="es-ES"/>
        </w:rPr>
      </w:pPr>
      <w:r w:rsidRPr="003964E4">
        <w:rPr>
          <w:u w:val="single"/>
        </w:rPr>
        <w:t>Declaración simple del promitente vendedor</w:t>
      </w:r>
      <w:r w:rsidRPr="003964E4">
        <w:t xml:space="preserve">: XX declara que el Certificado número ___, expedido el ___ por BPS – </w:t>
      </w:r>
      <w:proofErr w:type="spellStart"/>
      <w:r w:rsidRPr="003964E4">
        <w:t>ATyR</w:t>
      </w:r>
      <w:proofErr w:type="spellEnd"/>
      <w:r w:rsidRPr="003964E4">
        <w:t xml:space="preserve"> (se encuentra </w:t>
      </w:r>
      <w:r w:rsidRPr="003964E4">
        <w:lastRenderedPageBreak/>
        <w:t>vigente) o (no ha sido suspendido en su vigencia).</w:t>
      </w:r>
    </w:p>
    <w:p w:rsidR="009661B6" w:rsidRPr="003964E4" w:rsidRDefault="00A22C01" w:rsidP="008F0112">
      <w:pPr>
        <w:pStyle w:val="Textoindependiente"/>
        <w:numPr>
          <w:ilvl w:val="1"/>
          <w:numId w:val="7"/>
        </w:numPr>
        <w:rPr>
          <w:lang w:val="es-ES"/>
        </w:rPr>
      </w:pPr>
      <w:r w:rsidRPr="003964E4">
        <w:rPr>
          <w:u w:val="single"/>
        </w:rPr>
        <w:t>Constancia del Escribano</w:t>
      </w:r>
      <w:r w:rsidRPr="003964E4">
        <w:t xml:space="preserve">: Tengo a la vista el certificado el Certificado (común o único) número…, expedido el… por BPS – </w:t>
      </w:r>
      <w:proofErr w:type="spellStart"/>
      <w:r w:rsidRPr="003964E4">
        <w:t>ATyR</w:t>
      </w:r>
      <w:proofErr w:type="spellEnd"/>
      <w:r w:rsidRPr="003964E4">
        <w:t xml:space="preserve"> que acredita que XX se encuentra en situación regular de pagos con dicho organismo.</w:t>
      </w:r>
    </w:p>
    <w:p w:rsidR="008F0112" w:rsidRPr="003964E4" w:rsidRDefault="008F0112" w:rsidP="007B1827">
      <w:pPr>
        <w:pStyle w:val="Textoindependiente"/>
        <w:ind w:left="1080"/>
      </w:pPr>
    </w:p>
    <w:p w:rsidR="008F0112" w:rsidRPr="003964E4" w:rsidRDefault="008F0112" w:rsidP="007B1827">
      <w:pPr>
        <w:pStyle w:val="Textoindependiente"/>
        <w:ind w:left="1080"/>
      </w:pPr>
    </w:p>
    <w:p w:rsidR="00DA3504" w:rsidRPr="003964E4" w:rsidRDefault="00DA3504" w:rsidP="00826C82">
      <w:pPr>
        <w:pStyle w:val="Textoindependiente"/>
        <w:numPr>
          <w:ilvl w:val="0"/>
          <w:numId w:val="23"/>
        </w:numPr>
        <w:rPr>
          <w:b/>
        </w:rPr>
      </w:pPr>
      <w:r w:rsidRPr="003964E4">
        <w:rPr>
          <w:b/>
        </w:rPr>
        <w:t>CEDER PROMESA DE ENAJENACION  BIENES INMUEBLES:</w:t>
      </w:r>
    </w:p>
    <w:p w:rsidR="00DA3504" w:rsidRPr="003964E4" w:rsidRDefault="00DA3504" w:rsidP="00854300">
      <w:pPr>
        <w:pStyle w:val="Textoindependiente"/>
        <w:numPr>
          <w:ilvl w:val="0"/>
          <w:numId w:val="11"/>
        </w:numPr>
      </w:pPr>
      <w:r w:rsidRPr="003964E4">
        <w:rPr>
          <w:b/>
        </w:rPr>
        <w:t>Si  el que cede no es contribuyente,</w:t>
      </w:r>
      <w:r w:rsidR="00B03BE7" w:rsidRPr="003964E4">
        <w:t xml:space="preserve"> declara </w:t>
      </w:r>
      <w:r w:rsidRPr="003964E4">
        <w:t xml:space="preserve">en la escritura bajo juramento que no es contribuyente del </w:t>
      </w:r>
      <w:r w:rsidR="00B64F3E" w:rsidRPr="003964E4">
        <w:t>B.P.S.</w:t>
      </w:r>
    </w:p>
    <w:p w:rsidR="00854300" w:rsidRPr="003964E4" w:rsidRDefault="00854300" w:rsidP="00854300">
      <w:pPr>
        <w:pStyle w:val="Textoindependiente"/>
        <w:ind w:left="720"/>
      </w:pPr>
      <w:r w:rsidRPr="003964E4">
        <w:rPr>
          <w:u w:val="single"/>
        </w:rPr>
        <w:t>Declaración</w:t>
      </w:r>
      <w:r w:rsidRPr="003964E4">
        <w:t xml:space="preserve">: </w:t>
      </w:r>
      <w:r w:rsidRPr="003964E4">
        <w:rPr>
          <w:i/>
          <w:iCs/>
        </w:rPr>
        <w:t>XX declara bajo juramento no ser contribuyente de BPS.</w:t>
      </w:r>
    </w:p>
    <w:p w:rsidR="00B03BE7" w:rsidRPr="003964E4" w:rsidRDefault="00DA3504" w:rsidP="00B03BE7">
      <w:pPr>
        <w:pStyle w:val="Textoindependiente"/>
        <w:numPr>
          <w:ilvl w:val="0"/>
          <w:numId w:val="11"/>
        </w:numPr>
      </w:pPr>
      <w:r w:rsidRPr="003964E4">
        <w:rPr>
          <w:b/>
        </w:rPr>
        <w:t>Si el que cede es contribuyente</w:t>
      </w:r>
      <w:r w:rsidRPr="003964E4">
        <w:t xml:space="preserve"> del BPS </w:t>
      </w:r>
      <w:proofErr w:type="gramStart"/>
      <w:r w:rsidRPr="003964E4">
        <w:t>( es</w:t>
      </w:r>
      <w:proofErr w:type="gramEnd"/>
      <w:r w:rsidRPr="003964E4">
        <w:t xml:space="preserve"> empresa afiliada porque  realiza una actividad amparada por el BPS o construyó o reformó las construcciones existe</w:t>
      </w:r>
      <w:r w:rsidR="00B03BE7" w:rsidRPr="003964E4">
        <w:t>ntes en el inmueble que  cede).</w:t>
      </w:r>
    </w:p>
    <w:p w:rsidR="00B03BE7" w:rsidRPr="003964E4" w:rsidRDefault="00B03BE7" w:rsidP="00B03BE7">
      <w:pPr>
        <w:pStyle w:val="Textoindependiente"/>
        <w:ind w:left="720"/>
      </w:pPr>
      <w:r w:rsidRPr="003964E4">
        <w:t xml:space="preserve"> Vigencia del certificado: </w:t>
      </w:r>
      <w:r w:rsidRPr="003964E4">
        <w:rPr>
          <w:b/>
        </w:rPr>
        <w:t>el que cede debe declarar</w:t>
      </w:r>
      <w:r w:rsidRPr="003964E4">
        <w:t xml:space="preserve"> en la escritura que el certificado está vigente.</w:t>
      </w:r>
    </w:p>
    <w:p w:rsidR="008F0112" w:rsidRPr="003964E4" w:rsidRDefault="008F0112" w:rsidP="00DA3504">
      <w:pPr>
        <w:pStyle w:val="Textoindependiente"/>
      </w:pPr>
    </w:p>
    <w:p w:rsidR="00B03BE7" w:rsidRPr="003964E4" w:rsidRDefault="00DA3504" w:rsidP="00B03BE7">
      <w:pPr>
        <w:pStyle w:val="Textoindependiente"/>
      </w:pPr>
      <w:r w:rsidRPr="003964E4">
        <w:t xml:space="preserve"> </w:t>
      </w:r>
      <w:r w:rsidR="00B03BE7" w:rsidRPr="003964E4">
        <w:rPr>
          <w:b/>
        </w:rPr>
        <w:t>E</w:t>
      </w:r>
      <w:r w:rsidRPr="003964E4">
        <w:rPr>
          <w:b/>
        </w:rPr>
        <w:t xml:space="preserve">l escribano debe controlar </w:t>
      </w:r>
      <w:r w:rsidRPr="003964E4">
        <w:t> certificado especial art 664 Nº4  Nº---------expedido por ATYR el día  ----------(dentro de los 180 días) que acredita que     -------------(quien cede) no registra adeudos de especie alguna al día --------y habilita para ceder el inmueble padrón ---------   y que se encuentra vigente según declaración del cedente.  </w:t>
      </w:r>
    </w:p>
    <w:p w:rsidR="00854300" w:rsidRPr="003964E4" w:rsidRDefault="00854300" w:rsidP="00B03BE7">
      <w:pPr>
        <w:pStyle w:val="Textoindependiente"/>
        <w:numPr>
          <w:ilvl w:val="0"/>
          <w:numId w:val="27"/>
        </w:numPr>
        <w:rPr>
          <w:lang w:val="es-ES"/>
        </w:rPr>
      </w:pPr>
      <w:r w:rsidRPr="003964E4">
        <w:rPr>
          <w:u w:val="single"/>
        </w:rPr>
        <w:t>Declaración</w:t>
      </w:r>
      <w:r w:rsidRPr="003964E4">
        <w:t xml:space="preserve">: </w:t>
      </w:r>
      <w:r w:rsidR="00681B8A" w:rsidRPr="003964E4">
        <w:rPr>
          <w:i/>
          <w:iCs/>
        </w:rPr>
        <w:t>XX declara</w:t>
      </w:r>
      <w:proofErr w:type="gramStart"/>
      <w:r w:rsidR="00681B8A" w:rsidRPr="003964E4">
        <w:rPr>
          <w:i/>
          <w:iCs/>
        </w:rPr>
        <w:t>:</w:t>
      </w:r>
      <w:r w:rsidR="00B03BE7" w:rsidRPr="003964E4">
        <w:rPr>
          <w:i/>
          <w:iCs/>
        </w:rPr>
        <w:t>:</w:t>
      </w:r>
      <w:proofErr w:type="gramEnd"/>
      <w:r w:rsidR="00B03BE7" w:rsidRPr="003964E4">
        <w:rPr>
          <w:i/>
          <w:iCs/>
        </w:rPr>
        <w:t xml:space="preserve"> a) Ser contribuyente de BPS y b)</w:t>
      </w:r>
      <w:r w:rsidRPr="003964E4">
        <w:rPr>
          <w:i/>
          <w:iCs/>
        </w:rPr>
        <w:t>que el certificado especial (o único) número ----, expedido el --- por BPS-ATYR, se encuentra vigente</w:t>
      </w:r>
      <w:r w:rsidRPr="003964E4">
        <w:t>.</w:t>
      </w:r>
    </w:p>
    <w:p w:rsidR="00854300" w:rsidRPr="003964E4" w:rsidRDefault="00854300" w:rsidP="00B03BE7">
      <w:pPr>
        <w:pStyle w:val="Textoindependiente"/>
        <w:numPr>
          <w:ilvl w:val="0"/>
          <w:numId w:val="27"/>
        </w:numPr>
        <w:rPr>
          <w:lang w:val="es-ES"/>
        </w:rPr>
      </w:pPr>
      <w:r w:rsidRPr="003964E4">
        <w:rPr>
          <w:u w:val="single"/>
        </w:rPr>
        <w:t>Constancia del Escribano</w:t>
      </w:r>
      <w:r w:rsidRPr="003964E4">
        <w:t>:</w:t>
      </w:r>
      <w:r w:rsidRPr="003964E4">
        <w:rPr>
          <w:rFonts w:ascii="Garamond" w:eastAsia="+mn-ea" w:hAnsi="Garamond" w:cs="+mn-cs"/>
          <w:i/>
          <w:iCs/>
          <w:color w:val="000000"/>
          <w:kern w:val="24"/>
        </w:rPr>
        <w:t xml:space="preserve"> </w:t>
      </w:r>
      <w:r w:rsidRPr="003964E4">
        <w:rPr>
          <w:i/>
          <w:iCs/>
        </w:rPr>
        <w:t xml:space="preserve">Tengo a la vista el certificado especial número – expedido </w:t>
      </w:r>
      <w:proofErr w:type="spellStart"/>
      <w:r w:rsidRPr="003964E4">
        <w:rPr>
          <w:i/>
          <w:iCs/>
        </w:rPr>
        <w:t>el</w:t>
      </w:r>
      <w:proofErr w:type="spellEnd"/>
      <w:r w:rsidRPr="003964E4">
        <w:rPr>
          <w:i/>
          <w:iCs/>
        </w:rPr>
        <w:t xml:space="preserve"> ----, por BPS-ATYR, que acredita que XX no registra adeudos con dicho organismo y habilita a -----</w:t>
      </w:r>
    </w:p>
    <w:p w:rsidR="009B30B8" w:rsidRPr="003964E4" w:rsidRDefault="009B30B8" w:rsidP="00DA3504">
      <w:pPr>
        <w:pStyle w:val="Textoindependiente"/>
      </w:pPr>
    </w:p>
    <w:p w:rsidR="00DA3504" w:rsidRPr="003964E4" w:rsidRDefault="00B127DF" w:rsidP="00DA3504">
      <w:pPr>
        <w:pStyle w:val="Textoindependiente"/>
        <w:rPr>
          <w:b/>
        </w:rPr>
      </w:pPr>
      <w:r w:rsidRPr="003964E4">
        <w:rPr>
          <w:b/>
        </w:rPr>
        <w:t xml:space="preserve">        </w:t>
      </w:r>
      <w:r w:rsidR="00EF32A6" w:rsidRPr="003964E4">
        <w:rPr>
          <w:b/>
        </w:rPr>
        <w:t>III)</w:t>
      </w:r>
      <w:r w:rsidR="00EF32A6" w:rsidRPr="003964E4">
        <w:t xml:space="preserve">      </w:t>
      </w:r>
      <w:r w:rsidR="00DA3504" w:rsidRPr="003964E4">
        <w:t xml:space="preserve"> </w:t>
      </w:r>
      <w:r w:rsidR="00B26E89" w:rsidRPr="003964E4">
        <w:rPr>
          <w:b/>
        </w:rPr>
        <w:t>ENAJENAR O GR</w:t>
      </w:r>
      <w:r w:rsidR="007838B1" w:rsidRPr="003964E4">
        <w:rPr>
          <w:b/>
        </w:rPr>
        <w:t>AVAR  BIEN INMUEBLE.</w:t>
      </w:r>
    </w:p>
    <w:p w:rsidR="00DA3504" w:rsidRPr="003964E4" w:rsidRDefault="00DA3504" w:rsidP="00DA3504">
      <w:pPr>
        <w:pStyle w:val="Textoindependiente"/>
        <w:numPr>
          <w:ilvl w:val="0"/>
          <w:numId w:val="1"/>
        </w:numPr>
      </w:pPr>
      <w:r w:rsidRPr="003964E4">
        <w:rPr>
          <w:b/>
        </w:rPr>
        <w:t>Si el que enajena o grava es contribuyente del B.P.S</w:t>
      </w:r>
      <w:r w:rsidRPr="003964E4">
        <w:t>.</w:t>
      </w:r>
      <w:r w:rsidR="00F03DBE" w:rsidRPr="003964E4">
        <w:t xml:space="preserve"> ( es empresa afiliada porque  realiza una actividad amparada por el BPS o construyó o reformó las construcciones existentes en el inmueble que  enajena)</w:t>
      </w:r>
    </w:p>
    <w:p w:rsidR="00DA3504" w:rsidRPr="003964E4" w:rsidRDefault="00DA3504" w:rsidP="00DA3504">
      <w:pPr>
        <w:pStyle w:val="Textoindependiente"/>
        <w:ind w:left="720"/>
      </w:pPr>
      <w:r w:rsidRPr="003964E4">
        <w:t>.En la escritura:</w:t>
      </w:r>
    </w:p>
    <w:p w:rsidR="00CA0640" w:rsidRPr="003964E4" w:rsidRDefault="00DA3504" w:rsidP="00DA3504">
      <w:pPr>
        <w:pStyle w:val="Textoindependiente"/>
      </w:pPr>
      <w:r w:rsidRPr="003964E4">
        <w:t xml:space="preserve"> a) </w:t>
      </w:r>
      <w:r w:rsidR="009E3463" w:rsidRPr="003964E4">
        <w:t>El</w:t>
      </w:r>
      <w:r w:rsidRPr="003964E4">
        <w:t xml:space="preserve"> escribano debe controlar el certificado especial art. 664 numeral 4, vigente expedido por ATYR y declaración de vigencia,</w:t>
      </w:r>
    </w:p>
    <w:p w:rsidR="00DA3504" w:rsidRPr="003964E4" w:rsidRDefault="00DA3504" w:rsidP="00DA3504">
      <w:pPr>
        <w:pStyle w:val="Textoindependiente"/>
      </w:pPr>
      <w:r w:rsidRPr="003964E4">
        <w:t xml:space="preserve"> b) el que enajena o grava debe declarar que el certificado está vigente y que no se han realizado obras de construcción, refacción, reforma o demolición posteriores  a las</w:t>
      </w:r>
      <w:r w:rsidR="00746EDB" w:rsidRPr="003964E4">
        <w:t xml:space="preserve"> comprendidas en el certificado(o a par</w:t>
      </w:r>
      <w:r w:rsidR="00FC6F2F" w:rsidRPr="003964E4">
        <w:t>t</w:t>
      </w:r>
      <w:r w:rsidR="009F394E">
        <w:t>ir del 1° /01/15</w:t>
      </w:r>
      <w:r w:rsidR="00FC6F2F" w:rsidRPr="003964E4">
        <w:t xml:space="preserve">, </w:t>
      </w:r>
      <w:r w:rsidR="00746EDB" w:rsidRPr="003964E4">
        <w:t>si el bien no tiene construcciones)</w:t>
      </w:r>
      <w:r w:rsidR="00854300" w:rsidRPr="003964E4">
        <w:t>.</w:t>
      </w:r>
    </w:p>
    <w:p w:rsidR="0001435E" w:rsidRPr="003964E4" w:rsidRDefault="0001435E" w:rsidP="0001435E">
      <w:pPr>
        <w:pStyle w:val="Prrafodelista"/>
        <w:widowControl/>
        <w:numPr>
          <w:ilvl w:val="0"/>
          <w:numId w:val="13"/>
        </w:numPr>
        <w:suppressAutoHyphens w:val="0"/>
        <w:spacing w:after="200" w:line="276" w:lineRule="auto"/>
        <w:ind w:left="993" w:hanging="284"/>
        <w:jc w:val="both"/>
        <w:rPr>
          <w:rFonts w:cstheme="minorHAnsi"/>
          <w:i/>
        </w:rPr>
      </w:pPr>
      <w:r w:rsidRPr="003964E4">
        <w:rPr>
          <w:rFonts w:cstheme="minorHAnsi"/>
          <w:i/>
          <w:u w:val="single"/>
        </w:rPr>
        <w:t>Declaración simple</w:t>
      </w:r>
      <w:r w:rsidRPr="003964E4">
        <w:rPr>
          <w:rFonts w:cstheme="minorHAnsi"/>
          <w:i/>
        </w:rPr>
        <w:t xml:space="preserve">: XX declara: a) ser contribuyente del BPS, b) que el Certificado Especial número ___, expedido el ___ por BPS – </w:t>
      </w:r>
      <w:proofErr w:type="spellStart"/>
      <w:r w:rsidRPr="003964E4">
        <w:rPr>
          <w:rFonts w:cstheme="minorHAnsi"/>
          <w:i/>
        </w:rPr>
        <w:t>ATyR</w:t>
      </w:r>
      <w:proofErr w:type="spellEnd"/>
      <w:r w:rsidRPr="003964E4">
        <w:rPr>
          <w:rFonts w:cstheme="minorHAnsi"/>
          <w:i/>
        </w:rPr>
        <w:t xml:space="preserve"> (se encuentra vigente) o (no ha sido suspendido en su vigencia) y c) XX declara </w:t>
      </w:r>
      <w:r w:rsidRPr="003964E4">
        <w:rPr>
          <w:rFonts w:cstheme="minorHAnsi"/>
          <w:i/>
        </w:rPr>
        <w:lastRenderedPageBreak/>
        <w:t>que en el inmueble padrón N° ___ las construcciones existentes fueron realizad</w:t>
      </w:r>
      <w:r w:rsidR="0073738F" w:rsidRPr="003964E4">
        <w:rPr>
          <w:rFonts w:cstheme="minorHAnsi"/>
          <w:i/>
        </w:rPr>
        <w:t>a</w:t>
      </w:r>
      <w:r w:rsidR="009F394E">
        <w:rPr>
          <w:rFonts w:cstheme="minorHAnsi"/>
          <w:i/>
        </w:rPr>
        <w:t>s con anterioridad al 1°/01/2015</w:t>
      </w:r>
      <w:r w:rsidRPr="003964E4">
        <w:rPr>
          <w:rFonts w:cstheme="minorHAnsi"/>
          <w:i/>
        </w:rPr>
        <w:t xml:space="preserve"> y con posterioridad a dicha fecha no se realizaron reformas, refacciones, ampliaciones ni demoliciones.</w:t>
      </w:r>
    </w:p>
    <w:p w:rsidR="0001435E" w:rsidRPr="003964E4" w:rsidRDefault="0001435E" w:rsidP="0001435E">
      <w:pPr>
        <w:pStyle w:val="Prrafodelista"/>
        <w:widowControl/>
        <w:suppressAutoHyphens w:val="0"/>
        <w:spacing w:after="200" w:line="276" w:lineRule="auto"/>
        <w:ind w:left="993"/>
        <w:jc w:val="both"/>
        <w:rPr>
          <w:rFonts w:cstheme="minorHAnsi"/>
          <w:i/>
        </w:rPr>
      </w:pPr>
    </w:p>
    <w:p w:rsidR="0001435E" w:rsidRPr="003964E4" w:rsidRDefault="0001435E" w:rsidP="0001435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cstheme="minorHAnsi"/>
          <w:i/>
        </w:rPr>
      </w:pPr>
      <w:r w:rsidRPr="003964E4">
        <w:rPr>
          <w:rFonts w:cstheme="minorHAnsi"/>
          <w:i/>
          <w:u w:val="single"/>
        </w:rPr>
        <w:t>Constancia del Escribano</w:t>
      </w:r>
      <w:r w:rsidRPr="003964E4">
        <w:rPr>
          <w:rFonts w:cstheme="minorHAnsi"/>
          <w:i/>
        </w:rPr>
        <w:t xml:space="preserve">: Tengo a la vista el Certificado Especial número ___, expedido el ___ por BPS – </w:t>
      </w:r>
      <w:proofErr w:type="spellStart"/>
      <w:r w:rsidRPr="003964E4">
        <w:rPr>
          <w:rFonts w:cstheme="minorHAnsi"/>
          <w:i/>
        </w:rPr>
        <w:t>ATyR</w:t>
      </w:r>
      <w:proofErr w:type="spellEnd"/>
      <w:r w:rsidRPr="003964E4">
        <w:rPr>
          <w:rFonts w:cstheme="minorHAnsi"/>
          <w:i/>
        </w:rPr>
        <w:t xml:space="preserve"> que acredita que XX no registra adeudos al ___ con dicho organismo, y habilita a ___</w:t>
      </w:r>
    </w:p>
    <w:p w:rsidR="0001435E" w:rsidRPr="003964E4" w:rsidRDefault="0001435E" w:rsidP="0001435E">
      <w:pPr>
        <w:pStyle w:val="Prrafodelista"/>
        <w:widowControl/>
        <w:suppressAutoHyphens w:val="0"/>
        <w:spacing w:after="200" w:line="276" w:lineRule="auto"/>
        <w:ind w:left="993"/>
        <w:jc w:val="both"/>
        <w:rPr>
          <w:rFonts w:cstheme="minorHAnsi"/>
          <w:i/>
        </w:rPr>
      </w:pPr>
    </w:p>
    <w:p w:rsidR="00DA3504" w:rsidRPr="003964E4" w:rsidRDefault="00B127DF" w:rsidP="00DA3504">
      <w:pPr>
        <w:pStyle w:val="Textoindependiente"/>
        <w:rPr>
          <w:b/>
        </w:rPr>
      </w:pPr>
      <w:r w:rsidRPr="003964E4">
        <w:rPr>
          <w:b/>
        </w:rPr>
        <w:t xml:space="preserve">      </w:t>
      </w:r>
      <w:r w:rsidR="00DA3504" w:rsidRPr="003964E4">
        <w:rPr>
          <w:b/>
        </w:rPr>
        <w:t>B)</w:t>
      </w:r>
      <w:r w:rsidR="009E3463" w:rsidRPr="003964E4">
        <w:rPr>
          <w:b/>
        </w:rPr>
        <w:t xml:space="preserve"> </w:t>
      </w:r>
      <w:r w:rsidR="00DA3504" w:rsidRPr="003964E4">
        <w:rPr>
          <w:b/>
        </w:rPr>
        <w:t>Si el que enajena o grava no es contribuyente del BPS.</w:t>
      </w:r>
    </w:p>
    <w:p w:rsidR="00DA3504" w:rsidRPr="003964E4" w:rsidRDefault="00DA3504" w:rsidP="00DA3504">
      <w:pPr>
        <w:pStyle w:val="Textoindependiente"/>
      </w:pPr>
      <w:r w:rsidRPr="003964E4">
        <w:t>I) El que enajena o grava declara bajo juramento que no es contribuyente del BPS.</w:t>
      </w:r>
    </w:p>
    <w:p w:rsidR="00DA3504" w:rsidRPr="003964E4" w:rsidRDefault="00DA3504" w:rsidP="00DA3504">
      <w:pPr>
        <w:pStyle w:val="Textoindependiente"/>
      </w:pPr>
      <w:r w:rsidRPr="003964E4">
        <w:t>II) a)</w:t>
      </w:r>
      <w:r w:rsidR="009E3463" w:rsidRPr="003964E4">
        <w:t xml:space="preserve"> </w:t>
      </w:r>
      <w:r w:rsidRPr="003964E4">
        <w:t xml:space="preserve">Si </w:t>
      </w:r>
      <w:r w:rsidRPr="003964E4">
        <w:rPr>
          <w:b/>
        </w:rPr>
        <w:t>las construcciones fuer</w:t>
      </w:r>
      <w:r w:rsidR="00B03BE7" w:rsidRPr="003964E4">
        <w:rPr>
          <w:b/>
        </w:rPr>
        <w:t>on</w:t>
      </w:r>
      <w:r w:rsidR="009F394E">
        <w:rPr>
          <w:b/>
        </w:rPr>
        <w:t xml:space="preserve"> terminadas antes del 1°/01/2015</w:t>
      </w:r>
      <w:r w:rsidR="00746EDB" w:rsidRPr="003964E4">
        <w:rPr>
          <w:b/>
        </w:rPr>
        <w:t xml:space="preserve"> o si el inmueble no tiene construcciones</w:t>
      </w:r>
      <w:r w:rsidR="007838B1" w:rsidRPr="003964E4">
        <w:rPr>
          <w:b/>
        </w:rPr>
        <w:t xml:space="preserve"> </w:t>
      </w:r>
      <w:r w:rsidRPr="003964E4">
        <w:t>.El que enajena o grava declara en la escritura que no se realizaron obras de construcción, refacción, reforma o demolición posteriores a esa fecha. El escribano deja constancia de que no existen deudas por aportes a la construcción por</w:t>
      </w:r>
      <w:r w:rsidR="009F394E">
        <w:t>que desde el 1° /01/2015</w:t>
      </w:r>
      <w:r w:rsidR="007838B1" w:rsidRPr="003964E4">
        <w:t xml:space="preserve"> no se realizaron obras de construcción.</w:t>
      </w:r>
      <w:r w:rsidRPr="003964E4">
        <w:t xml:space="preserve"> </w:t>
      </w:r>
    </w:p>
    <w:p w:rsidR="00832013" w:rsidRPr="003964E4" w:rsidRDefault="0001435E" w:rsidP="00832013">
      <w:pPr>
        <w:pStyle w:val="Prrafodelista"/>
        <w:widowControl/>
        <w:numPr>
          <w:ilvl w:val="0"/>
          <w:numId w:val="15"/>
        </w:numPr>
        <w:suppressAutoHyphens w:val="0"/>
        <w:spacing w:after="200" w:line="276" w:lineRule="auto"/>
        <w:ind w:left="993"/>
        <w:jc w:val="both"/>
        <w:rPr>
          <w:rFonts w:cstheme="minorHAnsi"/>
          <w:i/>
        </w:rPr>
      </w:pPr>
      <w:r w:rsidRPr="003964E4">
        <w:rPr>
          <w:u w:val="single"/>
        </w:rPr>
        <w:t>Declaración</w:t>
      </w:r>
      <w:r w:rsidR="00620A79" w:rsidRPr="003964E4">
        <w:t xml:space="preserve">: </w:t>
      </w:r>
      <w:r w:rsidR="00681B8A" w:rsidRPr="003964E4">
        <w:rPr>
          <w:rFonts w:cstheme="minorHAnsi"/>
          <w:i/>
        </w:rPr>
        <w:t xml:space="preserve">XX declara bajo juramento: a) No ser contribuyente del BPS, b) que el Certificado Especial número ___, expedido el ___ por BPS – </w:t>
      </w:r>
      <w:proofErr w:type="spellStart"/>
      <w:r w:rsidR="00681B8A" w:rsidRPr="003964E4">
        <w:rPr>
          <w:rFonts w:cstheme="minorHAnsi"/>
          <w:i/>
        </w:rPr>
        <w:t>ATyR</w:t>
      </w:r>
      <w:proofErr w:type="spellEnd"/>
      <w:r w:rsidR="00681B8A" w:rsidRPr="003964E4">
        <w:rPr>
          <w:rFonts w:cstheme="minorHAnsi"/>
          <w:i/>
        </w:rPr>
        <w:t xml:space="preserve"> (se encuentra vigente) o (no ha sido suspendido en su vigencia) y c) que las construcciones del inmue</w:t>
      </w:r>
      <w:r w:rsidR="00AC3264">
        <w:rPr>
          <w:rFonts w:cstheme="minorHAnsi"/>
          <w:i/>
        </w:rPr>
        <w:t>ble son anteriores al 1°/01/2013</w:t>
      </w:r>
      <w:r w:rsidR="00681B8A" w:rsidRPr="003964E4">
        <w:rPr>
          <w:rFonts w:cstheme="minorHAnsi"/>
          <w:i/>
        </w:rPr>
        <w:t xml:space="preserve"> y que con posterioridad dicha fecha, no se efectuaron en el bien reformas, refacciones, ampliaciones ni demoliciones.</w:t>
      </w:r>
    </w:p>
    <w:p w:rsidR="00832013" w:rsidRPr="003964E4" w:rsidRDefault="00832013" w:rsidP="0083201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cstheme="minorHAnsi"/>
          <w:i/>
        </w:rPr>
      </w:pPr>
      <w:r w:rsidRPr="003964E4">
        <w:rPr>
          <w:rFonts w:cstheme="minorHAnsi"/>
          <w:u w:val="single"/>
        </w:rPr>
        <w:t xml:space="preserve">Constancia del </w:t>
      </w:r>
      <w:r w:rsidR="00620A79" w:rsidRPr="003964E4">
        <w:rPr>
          <w:rFonts w:cstheme="minorHAnsi"/>
          <w:u w:val="single"/>
        </w:rPr>
        <w:t>Escribano</w:t>
      </w:r>
      <w:r w:rsidR="00620A79" w:rsidRPr="003964E4">
        <w:rPr>
          <w:rFonts w:cstheme="minorHAnsi"/>
        </w:rPr>
        <w:t xml:space="preserve">: </w:t>
      </w:r>
      <w:r w:rsidR="00620A79" w:rsidRPr="003964E4">
        <w:rPr>
          <w:rFonts w:cstheme="minorHAnsi"/>
          <w:i/>
        </w:rPr>
        <w:t>No</w:t>
      </w:r>
      <w:r w:rsidRPr="003964E4">
        <w:rPr>
          <w:rFonts w:cstheme="minorHAnsi"/>
          <w:i/>
        </w:rPr>
        <w:t xml:space="preserve"> se realiza control de aportes al BPS por las construcciones, en virtud de lo declarado por XX en la cláusula ___.</w:t>
      </w:r>
    </w:p>
    <w:p w:rsidR="0001435E" w:rsidRPr="003964E4" w:rsidRDefault="0001435E" w:rsidP="0001435E">
      <w:pPr>
        <w:pStyle w:val="Textoindependiente"/>
        <w:rPr>
          <w:lang w:val="es-ES"/>
        </w:rPr>
      </w:pPr>
    </w:p>
    <w:p w:rsidR="00B26E89" w:rsidRPr="003964E4" w:rsidRDefault="00B26E89" w:rsidP="00832013">
      <w:pPr>
        <w:widowControl/>
        <w:suppressAutoHyphens w:val="0"/>
        <w:spacing w:after="120" w:line="280" w:lineRule="exact"/>
        <w:jc w:val="both"/>
        <w:rPr>
          <w:rFonts w:ascii="Verdana" w:hAnsi="Verdana"/>
          <w:color w:val="000000"/>
        </w:rPr>
      </w:pPr>
      <w:r w:rsidRPr="003964E4">
        <w:t>b</w:t>
      </w:r>
      <w:r w:rsidR="00DA3504" w:rsidRPr="003964E4">
        <w:rPr>
          <w:rFonts w:asciiTheme="minorHAnsi" w:hAnsiTheme="minorHAnsi" w:cstheme="minorHAnsi"/>
        </w:rPr>
        <w:t>)</w:t>
      </w:r>
      <w:r w:rsidR="009E3463" w:rsidRPr="003964E4">
        <w:rPr>
          <w:rFonts w:asciiTheme="minorHAnsi" w:hAnsiTheme="minorHAnsi" w:cstheme="minorHAnsi"/>
        </w:rPr>
        <w:t xml:space="preserve"> </w:t>
      </w:r>
      <w:r w:rsidR="00DA3504" w:rsidRPr="003964E4">
        <w:rPr>
          <w:rFonts w:asciiTheme="minorHAnsi" w:hAnsiTheme="minorHAnsi" w:cstheme="minorHAnsi"/>
        </w:rPr>
        <w:t xml:space="preserve">Si  </w:t>
      </w:r>
      <w:r w:rsidR="00DA3504" w:rsidRPr="003964E4">
        <w:rPr>
          <w:rFonts w:asciiTheme="minorHAnsi" w:hAnsiTheme="minorHAnsi" w:cstheme="minorHAnsi"/>
          <w:b/>
        </w:rPr>
        <w:t>las construcciones fueron terminadas a partir del 1</w:t>
      </w:r>
      <w:r w:rsidR="00681B8A" w:rsidRPr="003964E4">
        <w:rPr>
          <w:rFonts w:asciiTheme="minorHAnsi" w:hAnsiTheme="minorHAnsi" w:cstheme="minorHAnsi"/>
          <w:b/>
        </w:rPr>
        <w:t>°/01/201</w:t>
      </w:r>
      <w:r w:rsidR="009F394E">
        <w:rPr>
          <w:rFonts w:asciiTheme="minorHAnsi" w:hAnsiTheme="minorHAnsi" w:cstheme="minorHAnsi"/>
          <w:b/>
        </w:rPr>
        <w:t>5</w:t>
      </w:r>
      <w:r w:rsidR="00DA3504" w:rsidRPr="003964E4">
        <w:rPr>
          <w:rFonts w:asciiTheme="minorHAnsi" w:hAnsiTheme="minorHAnsi" w:cstheme="minorHAnsi"/>
        </w:rPr>
        <w:t xml:space="preserve"> el escribano debe controlar</w:t>
      </w:r>
      <w:r w:rsidRPr="003964E4">
        <w:rPr>
          <w:rFonts w:asciiTheme="minorHAnsi" w:hAnsiTheme="minorHAnsi" w:cstheme="minorHAnsi"/>
        </w:rPr>
        <w:t xml:space="preserve"> </w:t>
      </w:r>
      <w:r w:rsidRPr="003964E4">
        <w:rPr>
          <w:rFonts w:asciiTheme="minorHAnsi" w:hAnsiTheme="minorHAnsi" w:cstheme="minorHAnsi"/>
          <w:color w:val="000000"/>
        </w:rPr>
        <w:t>los datos del Certificado Especial oportunamente controlado, al momento de la escritura de adquisición del inmueble</w:t>
      </w:r>
      <w:r w:rsidR="007838B1" w:rsidRPr="003964E4">
        <w:rPr>
          <w:rFonts w:asciiTheme="minorHAnsi" w:hAnsiTheme="minorHAnsi" w:cstheme="minorHAnsi"/>
          <w:color w:val="000000"/>
        </w:rPr>
        <w:t>.</w:t>
      </w:r>
      <w:r w:rsidRPr="003964E4">
        <w:rPr>
          <w:rFonts w:ascii="Verdana" w:hAnsi="Verdana"/>
          <w:color w:val="000000"/>
        </w:rPr>
        <w:t xml:space="preserve"> </w:t>
      </w:r>
    </w:p>
    <w:p w:rsidR="00832013" w:rsidRPr="003964E4" w:rsidRDefault="00832013" w:rsidP="00832013">
      <w:pPr>
        <w:pStyle w:val="Prrafodelista"/>
        <w:numPr>
          <w:ilvl w:val="0"/>
          <w:numId w:val="14"/>
        </w:numPr>
        <w:spacing w:line="276" w:lineRule="auto"/>
        <w:jc w:val="both"/>
        <w:rPr>
          <w:rFonts w:cstheme="minorHAnsi"/>
          <w:i/>
        </w:rPr>
      </w:pPr>
      <w:r w:rsidRPr="003964E4">
        <w:rPr>
          <w:rFonts w:cstheme="minorHAnsi"/>
          <w:i/>
          <w:u w:val="single"/>
        </w:rPr>
        <w:t xml:space="preserve">Declaración </w:t>
      </w:r>
      <w:proofErr w:type="spellStart"/>
      <w:r w:rsidRPr="003964E4">
        <w:rPr>
          <w:rFonts w:cstheme="minorHAnsi"/>
          <w:i/>
          <w:u w:val="single"/>
        </w:rPr>
        <w:t>simple</w:t>
      </w:r>
      <w:proofErr w:type="gramStart"/>
      <w:r w:rsidRPr="003964E4">
        <w:rPr>
          <w:rFonts w:cstheme="minorHAnsi"/>
          <w:i/>
        </w:rPr>
        <w:t>:XX</w:t>
      </w:r>
      <w:proofErr w:type="spellEnd"/>
      <w:proofErr w:type="gramEnd"/>
      <w:r w:rsidRPr="003964E4">
        <w:rPr>
          <w:rFonts w:cstheme="minorHAnsi"/>
          <w:i/>
        </w:rPr>
        <w:t xml:space="preserve"> declara: a) ser contribuyente del BPS, b) que el Certificado Especial número ___, expedido el ___ por BPS – </w:t>
      </w:r>
      <w:proofErr w:type="spellStart"/>
      <w:r w:rsidRPr="003964E4">
        <w:rPr>
          <w:rFonts w:cstheme="minorHAnsi"/>
          <w:i/>
        </w:rPr>
        <w:t>ATyR</w:t>
      </w:r>
      <w:proofErr w:type="spellEnd"/>
      <w:r w:rsidRPr="003964E4">
        <w:rPr>
          <w:rFonts w:cstheme="minorHAnsi"/>
          <w:i/>
        </w:rPr>
        <w:t xml:space="preserve"> (se encuentra vigente) o (no ha sido suspendido en su vigencia) y c) que con posterioridad a la fecha que se solicitó el Certificado no se efectuaron en el bien reformas, refacciones, ampliaciones ni demoliciones.</w:t>
      </w:r>
    </w:p>
    <w:p w:rsidR="00832013" w:rsidRPr="003964E4" w:rsidRDefault="00832013" w:rsidP="00832013">
      <w:pPr>
        <w:pStyle w:val="Prrafodelista"/>
        <w:spacing w:line="276" w:lineRule="auto"/>
        <w:jc w:val="both"/>
        <w:rPr>
          <w:rFonts w:cstheme="minorHAnsi"/>
          <w:i/>
        </w:rPr>
      </w:pPr>
    </w:p>
    <w:p w:rsidR="00832013" w:rsidRPr="003964E4" w:rsidRDefault="00832013" w:rsidP="00832013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cstheme="minorHAnsi"/>
          <w:i/>
        </w:rPr>
      </w:pPr>
      <w:r w:rsidRPr="003964E4">
        <w:rPr>
          <w:rFonts w:cstheme="minorHAnsi"/>
          <w:i/>
          <w:u w:val="single"/>
        </w:rPr>
        <w:t xml:space="preserve">Constancia del </w:t>
      </w:r>
      <w:proofErr w:type="spellStart"/>
      <w:r w:rsidRPr="003964E4">
        <w:rPr>
          <w:rFonts w:cstheme="minorHAnsi"/>
          <w:i/>
          <w:u w:val="single"/>
        </w:rPr>
        <w:t>Escribano</w:t>
      </w:r>
      <w:r w:rsidRPr="003964E4">
        <w:rPr>
          <w:rFonts w:cstheme="minorHAnsi"/>
          <w:i/>
        </w:rPr>
        <w:t>:Tengo</w:t>
      </w:r>
      <w:proofErr w:type="spellEnd"/>
      <w:r w:rsidRPr="003964E4">
        <w:rPr>
          <w:rFonts w:cstheme="minorHAnsi"/>
          <w:i/>
        </w:rPr>
        <w:t xml:space="preserve"> a la vista el Certificado Especial número ___, expedido el ___ por BPS – </w:t>
      </w:r>
      <w:proofErr w:type="spellStart"/>
      <w:r w:rsidRPr="003964E4">
        <w:rPr>
          <w:rFonts w:cstheme="minorHAnsi"/>
          <w:i/>
        </w:rPr>
        <w:t>ATyR</w:t>
      </w:r>
      <w:proofErr w:type="spellEnd"/>
      <w:r w:rsidRPr="003964E4">
        <w:rPr>
          <w:rFonts w:cstheme="minorHAnsi"/>
          <w:i/>
        </w:rPr>
        <w:t xml:space="preserve"> que acredita que XX no registra adeudos al ___ con dicho organismo, y habilita a ___</w:t>
      </w:r>
    </w:p>
    <w:p w:rsidR="00DA3504" w:rsidRPr="003964E4" w:rsidRDefault="007838B1" w:rsidP="00DA3504">
      <w:pPr>
        <w:pStyle w:val="Textoindependiente"/>
        <w:rPr>
          <w:b/>
        </w:rPr>
      </w:pPr>
      <w:r w:rsidRPr="003964E4">
        <w:rPr>
          <w:b/>
        </w:rPr>
        <w:t>El</w:t>
      </w:r>
      <w:r w:rsidR="00DA3504" w:rsidRPr="003964E4">
        <w:rPr>
          <w:b/>
        </w:rPr>
        <w:t xml:space="preserve"> que enajena o grava debe declarar en la escritura que no se realizaron obras de construcción, refacción, reforma o demolición posteriores a las que surgen del certificado.</w:t>
      </w:r>
    </w:p>
    <w:p w:rsidR="00DA3504" w:rsidRPr="003964E4" w:rsidRDefault="00DA3504" w:rsidP="00DA3504">
      <w:pPr>
        <w:pStyle w:val="Textoindependiente"/>
        <w:rPr>
          <w:b/>
        </w:rPr>
      </w:pPr>
    </w:p>
    <w:p w:rsidR="00DA3504" w:rsidRPr="003964E4" w:rsidRDefault="00DA3504" w:rsidP="00DA3504">
      <w:pPr>
        <w:pStyle w:val="Textoindependiente"/>
      </w:pPr>
    </w:p>
    <w:p w:rsidR="0013067C" w:rsidRPr="003964E4" w:rsidRDefault="00AD6011" w:rsidP="00DA3504">
      <w:pPr>
        <w:pStyle w:val="Textoindependiente"/>
        <w:rPr>
          <w:b/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lastRenderedPageBreak/>
        <w:t>CERTIFICADO DE LA DGI</w:t>
      </w:r>
      <w:r w:rsidR="00341FE3" w:rsidRPr="003964E4">
        <w:rPr>
          <w:b/>
          <w:color w:val="C0504D" w:themeColor="accent2"/>
          <w:u w:val="single"/>
        </w:rPr>
        <w:t xml:space="preserve"> POR AGREGACIÓN DE VALOR EN LA CONSTRUCCION SOBRE INMUEBLES.</w:t>
      </w:r>
    </w:p>
    <w:p w:rsidR="00341FE3" w:rsidRPr="003964E4" w:rsidRDefault="00341FE3" w:rsidP="00DA3504">
      <w:pPr>
        <w:pStyle w:val="Textoindependiente"/>
      </w:pPr>
      <w:r w:rsidRPr="003964E4">
        <w:t xml:space="preserve">Ley 18083 art </w:t>
      </w:r>
      <w:proofErr w:type="gramStart"/>
      <w:r w:rsidRPr="003964E4">
        <w:t>14 ,15</w:t>
      </w:r>
      <w:proofErr w:type="gramEnd"/>
      <w:r w:rsidRPr="003964E4">
        <w:t xml:space="preserve">, 18 y 19- </w:t>
      </w:r>
      <w:proofErr w:type="spellStart"/>
      <w:r w:rsidRPr="003964E4">
        <w:t>Dec</w:t>
      </w:r>
      <w:proofErr w:type="spellEnd"/>
      <w:r w:rsidRPr="003964E4">
        <w:t xml:space="preserve"> 207/07 44 a 54.</w:t>
      </w:r>
    </w:p>
    <w:p w:rsidR="00341FE3" w:rsidRPr="003964E4" w:rsidRDefault="00341FE3" w:rsidP="00DA3504">
      <w:pPr>
        <w:pStyle w:val="Textoindependiente"/>
        <w:rPr>
          <w:b/>
        </w:rPr>
      </w:pPr>
      <w:r w:rsidRPr="003964E4">
        <w:rPr>
          <w:b/>
        </w:rPr>
        <w:t>ENAJENACION O GRAVAMEN DE BIENES INMUEBLES SOBRE LOS QUE SE HAYAN REALI</w:t>
      </w:r>
      <w:r w:rsidR="00AD6011" w:rsidRPr="003964E4">
        <w:rPr>
          <w:b/>
        </w:rPr>
        <w:t>Z</w:t>
      </w:r>
      <w:r w:rsidRPr="003964E4">
        <w:rPr>
          <w:b/>
        </w:rPr>
        <w:t>ADO OBRAS DE REFACCION O RECICLAJE REGISTRADAS EN EL BPS A PARTIR DEL 1</w:t>
      </w:r>
      <w:r w:rsidR="00AD6011" w:rsidRPr="003964E4">
        <w:rPr>
          <w:b/>
        </w:rPr>
        <w:t>º</w:t>
      </w:r>
      <w:r w:rsidRPr="003964E4">
        <w:rPr>
          <w:b/>
        </w:rPr>
        <w:t xml:space="preserve"> JULIO 2007.</w:t>
      </w:r>
    </w:p>
    <w:p w:rsidR="00341FE3" w:rsidRPr="003964E4" w:rsidRDefault="00681B8A" w:rsidP="00DA3504">
      <w:pPr>
        <w:pStyle w:val="Textoindependiente"/>
      </w:pPr>
      <w:r w:rsidRPr="003964E4">
        <w:t>Deberá controlarse el</w:t>
      </w:r>
      <w:r w:rsidR="00341FE3" w:rsidRPr="003964E4">
        <w:t xml:space="preserve"> certificado expedido por DGI  donde conste que  se pago el IVA o que no corresponde su pago.</w:t>
      </w:r>
    </w:p>
    <w:p w:rsidR="00341FE3" w:rsidRPr="003964E4" w:rsidRDefault="00341FE3" w:rsidP="00DA3504">
      <w:pPr>
        <w:pStyle w:val="Textoindependiente"/>
      </w:pPr>
      <w:r w:rsidRPr="003964E4">
        <w:t>El escribano interviniente dejará constancia en la escritura</w:t>
      </w:r>
      <w:r w:rsidR="008F4DFD" w:rsidRPr="003964E4">
        <w:t>:</w:t>
      </w:r>
    </w:p>
    <w:p w:rsidR="007B1827" w:rsidRPr="003964E4" w:rsidRDefault="008F4DFD" w:rsidP="00DA3504">
      <w:pPr>
        <w:pStyle w:val="Textoindependiente"/>
      </w:pPr>
      <w:r w:rsidRPr="003964E4">
        <w:t>“Tengo</w:t>
      </w:r>
      <w:r w:rsidR="00AD6011" w:rsidRPr="003964E4">
        <w:t xml:space="preserve"> a la vista el certificado Nº ex</w:t>
      </w:r>
      <w:r w:rsidRPr="003964E4">
        <w:t>pedido por DGI, vigente, que acredita que AA ha</w:t>
      </w:r>
      <w:r w:rsidR="00AD6011" w:rsidRPr="003964E4">
        <w:t xml:space="preserve"> </w:t>
      </w:r>
      <w:r w:rsidRPr="003964E4">
        <w:t xml:space="preserve">realizado </w:t>
      </w:r>
      <w:r w:rsidR="00AD6011" w:rsidRPr="003964E4">
        <w:t xml:space="preserve">el pago del IVA correspondiente, o que no correspondió su pago, por la obra realizada en el padrón </w:t>
      </w:r>
      <w:r w:rsidR="00620A79" w:rsidRPr="003964E4">
        <w:t xml:space="preserve">----------- </w:t>
      </w:r>
      <w:r w:rsidR="00AD6011" w:rsidRPr="003964E4">
        <w:t xml:space="preserve"> del departamento de</w:t>
      </w:r>
      <w:r w:rsidR="00620A79" w:rsidRPr="003964E4">
        <w:t>-----------------------.</w:t>
      </w:r>
      <w:r w:rsidR="00AD6011" w:rsidRPr="003964E4">
        <w:t xml:space="preserve">     </w:t>
      </w:r>
    </w:p>
    <w:p w:rsidR="008F4DFD" w:rsidRPr="003964E4" w:rsidRDefault="00AD6011" w:rsidP="00DA3504">
      <w:pPr>
        <w:pStyle w:val="Textoindependiente"/>
        <w:rPr>
          <w:b/>
        </w:rPr>
      </w:pPr>
      <w:r w:rsidRPr="003964E4">
        <w:rPr>
          <w:b/>
        </w:rPr>
        <w:t xml:space="preserve">      .</w:t>
      </w:r>
    </w:p>
    <w:p w:rsidR="00826C82" w:rsidRPr="003964E4" w:rsidRDefault="00826C82" w:rsidP="00DA3504">
      <w:pPr>
        <w:pStyle w:val="Textoindependiente"/>
        <w:rPr>
          <w:b/>
        </w:rPr>
      </w:pPr>
    </w:p>
    <w:p w:rsidR="00826C82" w:rsidRPr="003964E4" w:rsidRDefault="00826C82" w:rsidP="00DA3504">
      <w:pPr>
        <w:pStyle w:val="Textoindependiente"/>
        <w:rPr>
          <w:b/>
        </w:rPr>
      </w:pPr>
    </w:p>
    <w:p w:rsidR="00826C82" w:rsidRPr="003964E4" w:rsidRDefault="00826C82" w:rsidP="00DA3504">
      <w:pPr>
        <w:pStyle w:val="Textoindependiente"/>
        <w:rPr>
          <w:b/>
          <w:sz w:val="32"/>
          <w:szCs w:val="32"/>
        </w:rPr>
      </w:pPr>
    </w:p>
    <w:p w:rsidR="007B1827" w:rsidRPr="003964E4" w:rsidRDefault="007B1827" w:rsidP="007B1827">
      <w:pPr>
        <w:ind w:left="360"/>
        <w:rPr>
          <w:b/>
          <w:sz w:val="32"/>
          <w:szCs w:val="32"/>
        </w:rPr>
      </w:pPr>
      <w:r w:rsidRPr="003964E4">
        <w:rPr>
          <w:b/>
          <w:sz w:val="32"/>
          <w:szCs w:val="32"/>
        </w:rPr>
        <w:t>II</w:t>
      </w:r>
      <w:r w:rsidR="00832013" w:rsidRPr="003964E4">
        <w:rPr>
          <w:b/>
          <w:sz w:val="32"/>
          <w:szCs w:val="32"/>
        </w:rPr>
        <w:t>) ACTOS</w:t>
      </w:r>
      <w:r w:rsidRPr="003964E4">
        <w:rPr>
          <w:b/>
          <w:sz w:val="32"/>
          <w:szCs w:val="32"/>
        </w:rPr>
        <w:t xml:space="preserve"> RELATIVOS A BIENES MUEBLES</w:t>
      </w:r>
    </w:p>
    <w:p w:rsidR="007B1827" w:rsidRPr="003964E4" w:rsidRDefault="007B1827" w:rsidP="007B1827">
      <w:pPr>
        <w:pStyle w:val="Textoindependiente"/>
        <w:rPr>
          <w:b/>
        </w:rPr>
      </w:pPr>
    </w:p>
    <w:p w:rsidR="007B1827" w:rsidRPr="003964E4" w:rsidRDefault="007B1827" w:rsidP="006F56FA">
      <w:pPr>
        <w:pStyle w:val="Textoindependiente"/>
        <w:rPr>
          <w:b/>
        </w:rPr>
      </w:pPr>
    </w:p>
    <w:p w:rsidR="006F56FA" w:rsidRPr="003964E4" w:rsidRDefault="006F56FA" w:rsidP="006F56FA">
      <w:pPr>
        <w:pStyle w:val="Textoindependiente"/>
      </w:pPr>
      <w:r w:rsidRPr="003964E4">
        <w:rPr>
          <w:b/>
        </w:rPr>
        <w:t>ENAJENAR O GRAVAR VEHÍCULOS AUTOMOTORES</w:t>
      </w:r>
      <w:r w:rsidRPr="003964E4">
        <w:t>.</w:t>
      </w:r>
    </w:p>
    <w:p w:rsidR="00EF34E1" w:rsidRPr="003964E4" w:rsidRDefault="00EF34E1" w:rsidP="006F56FA">
      <w:pPr>
        <w:pStyle w:val="Textoindependiente"/>
      </w:pPr>
    </w:p>
    <w:p w:rsidR="00EF34E1" w:rsidRPr="003964E4" w:rsidRDefault="00EF34E1" w:rsidP="00EF34E1">
      <w:pPr>
        <w:pStyle w:val="Textoindependiente"/>
        <w:rPr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t>CERTIFICADO UNICO DEPARTAMENTAL</w:t>
      </w:r>
      <w:r w:rsidRPr="003964E4">
        <w:rPr>
          <w:color w:val="C0504D" w:themeColor="accent2"/>
          <w:u w:val="single"/>
        </w:rPr>
        <w:t>.</w:t>
      </w:r>
    </w:p>
    <w:p w:rsidR="00EF34E1" w:rsidRPr="003964E4" w:rsidRDefault="00EF34E1" w:rsidP="00EF34E1">
      <w:pPr>
        <w:pStyle w:val="Textoindependiente"/>
      </w:pPr>
      <w:r w:rsidRPr="003964E4">
        <w:t>Ley 17930 art 487 (19/12/2005) Dec502/007 (20/12/2007) Dec329/ 2008.</w:t>
      </w:r>
    </w:p>
    <w:p w:rsidR="00EF34E1" w:rsidRPr="003964E4" w:rsidRDefault="00EF34E1" w:rsidP="00EF34E1">
      <w:pPr>
        <w:pStyle w:val="Textoindependiente"/>
        <w:rPr>
          <w:b/>
        </w:rPr>
      </w:pPr>
      <w:r w:rsidRPr="003964E4">
        <w:rPr>
          <w:b/>
        </w:rPr>
        <w:t>A) Si el que enajena o grava el vehículo no es contribuyente de este impuesto:</w:t>
      </w:r>
    </w:p>
    <w:p w:rsidR="00EF34E1" w:rsidRPr="003964E4" w:rsidRDefault="00EF34E1" w:rsidP="00EF34E1">
      <w:pPr>
        <w:pStyle w:val="Textoindependiente"/>
        <w:numPr>
          <w:ilvl w:val="0"/>
          <w:numId w:val="17"/>
        </w:numPr>
        <w:rPr>
          <w:i/>
          <w:iCs/>
          <w:lang w:val="es-MX"/>
        </w:rPr>
      </w:pPr>
      <w:r w:rsidRPr="003964E4">
        <w:rPr>
          <w:b/>
          <w:bCs/>
          <w:i/>
          <w:u w:val="single"/>
          <w:lang w:val="es-MX"/>
        </w:rPr>
        <w:t>Declaración</w:t>
      </w:r>
      <w:r w:rsidRPr="003964E4">
        <w:rPr>
          <w:b/>
          <w:i/>
          <w:u w:val="single"/>
          <w:lang w:val="es-MX"/>
        </w:rPr>
        <w:t>:</w:t>
      </w:r>
      <w:r w:rsidRPr="003964E4">
        <w:rPr>
          <w:lang w:val="es-MX"/>
        </w:rPr>
        <w:t xml:space="preserve"> </w:t>
      </w:r>
      <w:r w:rsidRPr="003964E4">
        <w:rPr>
          <w:i/>
          <w:iCs/>
          <w:lang w:val="es-MX"/>
        </w:rPr>
        <w:t xml:space="preserve">XX declara no ser contribuyente del IMEBA ni del IRAE </w:t>
      </w:r>
    </w:p>
    <w:p w:rsidR="00EF34E1" w:rsidRPr="003964E4" w:rsidRDefault="00EF34E1" w:rsidP="00EF34E1">
      <w:pPr>
        <w:pStyle w:val="Textoindependiente"/>
        <w:numPr>
          <w:ilvl w:val="0"/>
          <w:numId w:val="17"/>
        </w:numPr>
        <w:rPr>
          <w:i/>
          <w:iCs/>
          <w:lang w:val="es-MX"/>
        </w:rPr>
      </w:pPr>
      <w:r w:rsidRPr="003964E4">
        <w:rPr>
          <w:b/>
          <w:i/>
          <w:iCs/>
          <w:u w:val="single"/>
          <w:lang w:val="es-MX"/>
        </w:rPr>
        <w:t>Constancia Escribano:</w:t>
      </w:r>
      <w:r w:rsidRPr="003964E4">
        <w:rPr>
          <w:iCs/>
          <w:lang w:val="es-MX"/>
        </w:rPr>
        <w:t xml:space="preserve"> </w:t>
      </w:r>
      <w:r w:rsidRPr="003964E4">
        <w:rPr>
          <w:i/>
          <w:iCs/>
          <w:lang w:val="es-MX"/>
        </w:rPr>
        <w:t>No corresponde controlar el Certificado único departamental por ser un caso de no exigibilidad, conforme al art. 3 nº ------ del Decreto 502/007 modificado por el decreto 329/008.</w:t>
      </w:r>
    </w:p>
    <w:p w:rsidR="00EF34E1" w:rsidRPr="003964E4" w:rsidRDefault="00EF34E1" w:rsidP="00EF34E1">
      <w:pPr>
        <w:pStyle w:val="Textoindependiente"/>
        <w:rPr>
          <w:b/>
        </w:rPr>
      </w:pPr>
      <w:r w:rsidRPr="003964E4">
        <w:rPr>
          <w:b/>
        </w:rPr>
        <w:t>Si el que enajena o grava el vehículo es contribuyente de este impuesto:</w:t>
      </w:r>
    </w:p>
    <w:p w:rsidR="00EF34E1" w:rsidRPr="003D5FE2" w:rsidRDefault="00EF34E1" w:rsidP="00EF34E1">
      <w:pPr>
        <w:pStyle w:val="Textoindependiente"/>
        <w:numPr>
          <w:ilvl w:val="0"/>
          <w:numId w:val="18"/>
        </w:numPr>
        <w:rPr>
          <w:lang w:val="es-ES"/>
        </w:rPr>
      </w:pPr>
      <w:r w:rsidRPr="003964E4">
        <w:rPr>
          <w:b/>
          <w:bCs/>
          <w:i/>
          <w:u w:val="single"/>
          <w:lang w:val="es-MX"/>
        </w:rPr>
        <w:t>Constancia</w:t>
      </w:r>
      <w:r w:rsidRPr="003964E4">
        <w:rPr>
          <w:b/>
          <w:i/>
          <w:u w:val="single"/>
          <w:lang w:val="es-MX"/>
        </w:rPr>
        <w:t xml:space="preserve"> Escribano: </w:t>
      </w:r>
      <w:r w:rsidRPr="003964E4">
        <w:rPr>
          <w:i/>
          <w:iCs/>
          <w:lang w:val="es-MX"/>
        </w:rPr>
        <w:t>Tengo a la vista Certificado único departamental expedido por la Intendencia de ---, que acredita que el contribuyente ----, RUT ----, no tiene adeudos pendientes por concepto de contribución inmobiliaria y/o patente de rodados así como por las sanciones fiscales relativas a esos tributos, sobre los padrones y vehículos declarados de su propiedad, de acuerdo a la declaración jurada Nº ---, en la que figura el vehículo automotor Padrón N°----. Dicho certificado fue emitido el --- y vence el ----.</w:t>
      </w:r>
    </w:p>
    <w:p w:rsidR="003D5FE2" w:rsidRPr="003D5FE2" w:rsidRDefault="003D5FE2" w:rsidP="003D5FE2">
      <w:pPr>
        <w:pStyle w:val="Textoindependiente"/>
        <w:ind w:left="720"/>
        <w:rPr>
          <w:lang w:val="es-ES"/>
        </w:rPr>
      </w:pPr>
    </w:p>
    <w:p w:rsidR="003D5FE2" w:rsidRPr="003964E4" w:rsidRDefault="003D5FE2" w:rsidP="003D5FE2">
      <w:pPr>
        <w:pStyle w:val="Textoindependiente"/>
        <w:ind w:left="720"/>
        <w:rPr>
          <w:lang w:val="es-ES"/>
        </w:rPr>
      </w:pPr>
      <w:r>
        <w:rPr>
          <w:b/>
          <w:bCs/>
          <w:i/>
          <w:u w:val="single"/>
          <w:lang w:val="es-MX"/>
        </w:rPr>
        <w:t>CONTRALOR POR PRENDA QUE GARANTIZA EL SALDO DE PRECIO</w:t>
      </w:r>
    </w:p>
    <w:p w:rsidR="002A5EE5" w:rsidRPr="003964E4" w:rsidRDefault="002A5EE5" w:rsidP="002A5EE5">
      <w:pPr>
        <w:pStyle w:val="Textoindependiente"/>
        <w:numPr>
          <w:ilvl w:val="0"/>
          <w:numId w:val="18"/>
        </w:numPr>
        <w:rPr>
          <w:lang w:val="es-ES"/>
        </w:rPr>
      </w:pPr>
      <w:r w:rsidRPr="003964E4">
        <w:rPr>
          <w:b/>
          <w:u w:val="single"/>
        </w:rPr>
        <w:t>Constancia del Escribano</w:t>
      </w:r>
      <w:r w:rsidRPr="003964E4">
        <w:rPr>
          <w:b/>
        </w:rPr>
        <w:t xml:space="preserve">: </w:t>
      </w:r>
      <w:r w:rsidRPr="003964E4">
        <w:t xml:space="preserve">No corresponde el control del Certificado Único </w:t>
      </w:r>
      <w:r w:rsidRPr="003964E4">
        <w:lastRenderedPageBreak/>
        <w:t>Departamental según lo establecido en el art.3 del Decreto 502/007 modificado por el art. 1 del Decreto 329/2008).</w:t>
      </w:r>
    </w:p>
    <w:p w:rsidR="00EF34E1" w:rsidRPr="003964E4" w:rsidRDefault="00EF34E1" w:rsidP="00EF34E1">
      <w:pPr>
        <w:pStyle w:val="Textoindependiente"/>
        <w:rPr>
          <w:iCs/>
          <w:lang w:val="es-MX"/>
        </w:rPr>
      </w:pPr>
    </w:p>
    <w:p w:rsidR="00EF34E1" w:rsidRPr="003964E4" w:rsidRDefault="00EF34E1" w:rsidP="00EF34E1">
      <w:pPr>
        <w:pStyle w:val="Textoindependiente"/>
        <w:ind w:left="720"/>
      </w:pPr>
    </w:p>
    <w:p w:rsidR="0054745F" w:rsidRPr="003964E4" w:rsidRDefault="0054745F" w:rsidP="0054745F">
      <w:pPr>
        <w:pStyle w:val="Textoindependiente"/>
        <w:rPr>
          <w:b/>
          <w:color w:val="C00000"/>
          <w:u w:val="single"/>
        </w:rPr>
      </w:pPr>
      <w:r w:rsidRPr="003964E4">
        <w:rPr>
          <w:b/>
          <w:color w:val="C00000"/>
          <w:u w:val="single"/>
        </w:rPr>
        <w:t>BANCO DE PREVISION SOCIAL </w:t>
      </w:r>
    </w:p>
    <w:p w:rsidR="0054745F" w:rsidRPr="003964E4" w:rsidRDefault="0054745F" w:rsidP="0054745F">
      <w:pPr>
        <w:pStyle w:val="Textoindependiente"/>
        <w:ind w:left="720"/>
        <w:rPr>
          <w:lang w:val="es-MX"/>
        </w:rPr>
      </w:pPr>
      <w:r w:rsidRPr="003964E4">
        <w:rPr>
          <w:lang w:val="es-MX"/>
        </w:rPr>
        <w:t>Ley 16.170 arts.663</w:t>
      </w:r>
      <w:r w:rsidR="00826C82" w:rsidRPr="003964E4">
        <w:rPr>
          <w:lang w:val="es-MX"/>
        </w:rPr>
        <w:t xml:space="preserve"> numeral 8</w:t>
      </w:r>
    </w:p>
    <w:p w:rsidR="0054745F" w:rsidRPr="003964E4" w:rsidRDefault="0054745F" w:rsidP="0011145C">
      <w:pPr>
        <w:pStyle w:val="Textoindependiente"/>
        <w:numPr>
          <w:ilvl w:val="0"/>
          <w:numId w:val="28"/>
        </w:numPr>
      </w:pPr>
      <w:r w:rsidRPr="003964E4">
        <w:t>Si el que enajena o grava no es contribuyente de BPS declara bajo juramento que no es contribuyente de BPS.</w:t>
      </w:r>
    </w:p>
    <w:p w:rsidR="0054745F" w:rsidRPr="003964E4" w:rsidRDefault="0054745F" w:rsidP="0054745F">
      <w:pPr>
        <w:pStyle w:val="Textoindependiente"/>
        <w:numPr>
          <w:ilvl w:val="0"/>
          <w:numId w:val="18"/>
        </w:numPr>
        <w:rPr>
          <w:lang w:val="es-ES"/>
        </w:rPr>
      </w:pPr>
      <w:r w:rsidRPr="003964E4">
        <w:rPr>
          <w:u w:val="single"/>
        </w:rPr>
        <w:t>Declaración</w:t>
      </w:r>
      <w:r w:rsidRPr="003964E4">
        <w:t xml:space="preserve">: </w:t>
      </w:r>
      <w:r w:rsidRPr="003964E4">
        <w:rPr>
          <w:i/>
          <w:iCs/>
        </w:rPr>
        <w:t>XX declara bajo juramento no ser contribuyente de BPS</w:t>
      </w:r>
    </w:p>
    <w:p w:rsidR="0054745F" w:rsidRPr="003964E4" w:rsidRDefault="0054745F" w:rsidP="0054745F">
      <w:pPr>
        <w:pStyle w:val="Textoindependiente"/>
        <w:ind w:left="720"/>
      </w:pPr>
    </w:p>
    <w:p w:rsidR="00681B8A" w:rsidRPr="003964E4" w:rsidRDefault="0011145C" w:rsidP="0011145C">
      <w:pPr>
        <w:pStyle w:val="Textoindependiente"/>
        <w:ind w:left="360"/>
      </w:pPr>
      <w:r w:rsidRPr="003964E4">
        <w:t xml:space="preserve">B) </w:t>
      </w:r>
      <w:r w:rsidR="006F56FA" w:rsidRPr="003964E4">
        <w:t xml:space="preserve"> Si el que enajena o grava es contribuyente de </w:t>
      </w:r>
      <w:r w:rsidR="0054745F" w:rsidRPr="003964E4">
        <w:t>BPS:</w:t>
      </w:r>
    </w:p>
    <w:p w:rsidR="00681B8A" w:rsidRPr="003964E4" w:rsidRDefault="0011145C" w:rsidP="0011145C">
      <w:pPr>
        <w:pStyle w:val="Textoindependiente"/>
        <w:numPr>
          <w:ilvl w:val="0"/>
          <w:numId w:val="29"/>
        </w:numPr>
        <w:rPr>
          <w:b/>
          <w:u w:val="single"/>
        </w:rPr>
      </w:pPr>
      <w:r w:rsidRPr="003964E4">
        <w:t>E</w:t>
      </w:r>
      <w:r w:rsidR="00681B8A" w:rsidRPr="003964E4">
        <w:t>l</w:t>
      </w:r>
      <w:r w:rsidR="006F56FA" w:rsidRPr="003964E4">
        <w:t xml:space="preserve"> escribano debe controlar certificado común, art 663 numeral 8 y vigencia  </w:t>
      </w:r>
      <w:r w:rsidR="00681B8A" w:rsidRPr="003964E4">
        <w:rPr>
          <w:b/>
          <w:u w:val="single"/>
        </w:rPr>
        <w:t>(si</w:t>
      </w:r>
      <w:r w:rsidR="006F56FA" w:rsidRPr="003964E4">
        <w:rPr>
          <w:b/>
          <w:u w:val="single"/>
        </w:rPr>
        <w:t xml:space="preserve"> la prenda es garantía del precio o saldo de su precio el escribano deja constancia de que está exceptuado de </w:t>
      </w:r>
      <w:r w:rsidR="00681B8A" w:rsidRPr="003964E4">
        <w:rPr>
          <w:b/>
          <w:u w:val="single"/>
        </w:rPr>
        <w:t>contralor).</w:t>
      </w:r>
    </w:p>
    <w:p w:rsidR="006F56FA" w:rsidRPr="003964E4" w:rsidRDefault="0011145C" w:rsidP="0011145C">
      <w:pPr>
        <w:pStyle w:val="Textoindependiente"/>
        <w:numPr>
          <w:ilvl w:val="0"/>
          <w:numId w:val="29"/>
        </w:numPr>
      </w:pPr>
      <w:r w:rsidRPr="003964E4">
        <w:t>E</w:t>
      </w:r>
      <w:r w:rsidR="00681B8A" w:rsidRPr="003964E4">
        <w:t>l</w:t>
      </w:r>
      <w:r w:rsidR="006F56FA" w:rsidRPr="003964E4">
        <w:t xml:space="preserve"> que enajena o grava debe declarar que el certificado Nº</w:t>
      </w:r>
      <w:r w:rsidR="00681B8A" w:rsidRPr="003964E4">
        <w:t xml:space="preserve">------ </w:t>
      </w:r>
      <w:r w:rsidR="006F56FA" w:rsidRPr="003964E4">
        <w:t>está vigente.</w:t>
      </w:r>
    </w:p>
    <w:p w:rsidR="009661B6" w:rsidRPr="003964E4" w:rsidRDefault="00A22C01" w:rsidP="00EF34E1">
      <w:pPr>
        <w:pStyle w:val="Textoindependiente"/>
        <w:numPr>
          <w:ilvl w:val="0"/>
          <w:numId w:val="22"/>
        </w:numPr>
        <w:rPr>
          <w:lang w:val="es-ES"/>
        </w:rPr>
      </w:pPr>
      <w:r w:rsidRPr="003964E4">
        <w:rPr>
          <w:u w:val="single"/>
        </w:rPr>
        <w:t>Declaración simple</w:t>
      </w:r>
      <w:r w:rsidRPr="003964E4">
        <w:t xml:space="preserve">: XX declara que el Certificado número ___ expedido el ___ por BPS - </w:t>
      </w:r>
      <w:proofErr w:type="spellStart"/>
      <w:r w:rsidRPr="003964E4">
        <w:t>ATyR</w:t>
      </w:r>
      <w:proofErr w:type="spellEnd"/>
      <w:r w:rsidRPr="003964E4">
        <w:t xml:space="preserve"> (se encuentra vigente) o (no ha sido suspendido en su vigencia).</w:t>
      </w:r>
    </w:p>
    <w:p w:rsidR="00EF34E1" w:rsidRPr="003964E4" w:rsidRDefault="00EF34E1" w:rsidP="00EF34E1">
      <w:pPr>
        <w:pStyle w:val="Textoindependiente"/>
        <w:ind w:firstLine="45"/>
        <w:rPr>
          <w:lang w:val="es-ES"/>
        </w:rPr>
      </w:pPr>
    </w:p>
    <w:p w:rsidR="002A5EE5" w:rsidRPr="003964E4" w:rsidRDefault="00A22C01" w:rsidP="003964E4">
      <w:pPr>
        <w:pStyle w:val="Textoindependiente"/>
        <w:numPr>
          <w:ilvl w:val="0"/>
          <w:numId w:val="22"/>
        </w:numPr>
        <w:rPr>
          <w:lang w:val="es-ES"/>
        </w:rPr>
      </w:pPr>
      <w:r w:rsidRPr="003964E4">
        <w:rPr>
          <w:u w:val="single"/>
        </w:rPr>
        <w:t>Constancia del Escribano</w:t>
      </w:r>
      <w:proofErr w:type="gramStart"/>
      <w:r w:rsidRPr="003964E4">
        <w:t xml:space="preserve">: </w:t>
      </w:r>
      <w:r w:rsidR="0011145C" w:rsidRPr="003964E4">
        <w:t xml:space="preserve"> </w:t>
      </w:r>
      <w:r w:rsidRPr="003964E4">
        <w:t>Tengo</w:t>
      </w:r>
      <w:proofErr w:type="gramEnd"/>
      <w:r w:rsidRPr="003964E4">
        <w:t xml:space="preserve"> a la vista el certificado el Certificado (Común o único) número ___, expedido el ___ por BPS – </w:t>
      </w:r>
      <w:proofErr w:type="spellStart"/>
      <w:r w:rsidRPr="003964E4">
        <w:t>ATyR</w:t>
      </w:r>
      <w:proofErr w:type="spellEnd"/>
      <w:r w:rsidRPr="003964E4">
        <w:t xml:space="preserve"> que acredita que XX se encuentra en situación regular de pagos con dicho organismo.</w:t>
      </w:r>
    </w:p>
    <w:p w:rsidR="00A22C01" w:rsidRPr="003964E4" w:rsidRDefault="00A22C01" w:rsidP="00A22C01">
      <w:pPr>
        <w:pStyle w:val="Textoindependiente"/>
        <w:rPr>
          <w:lang w:val="es-ES"/>
        </w:rPr>
      </w:pPr>
    </w:p>
    <w:p w:rsidR="0011145C" w:rsidRPr="003964E4" w:rsidRDefault="0011145C" w:rsidP="00A22C01">
      <w:pPr>
        <w:pStyle w:val="Textoindependiente"/>
        <w:rPr>
          <w:lang w:val="es-ES"/>
        </w:rPr>
      </w:pPr>
    </w:p>
    <w:p w:rsidR="00EA2385" w:rsidRPr="003964E4" w:rsidRDefault="00EA2385" w:rsidP="00A22C01">
      <w:pPr>
        <w:pStyle w:val="Textoindependiente"/>
        <w:rPr>
          <w:color w:val="FF0000"/>
          <w:u w:val="single"/>
          <w:lang w:val="es-ES"/>
        </w:rPr>
      </w:pPr>
    </w:p>
    <w:p w:rsidR="00B73B36" w:rsidRPr="003964E4" w:rsidRDefault="00AC4E34" w:rsidP="00EA2385">
      <w:pPr>
        <w:pStyle w:val="Textoindependiente"/>
        <w:ind w:left="720"/>
        <w:rPr>
          <w:color w:val="C00000"/>
          <w:u w:val="single"/>
          <w:lang w:val="es-ES"/>
        </w:rPr>
      </w:pPr>
      <w:r w:rsidRPr="003964E4">
        <w:rPr>
          <w:b/>
          <w:bCs/>
          <w:color w:val="C00000"/>
          <w:u w:val="single"/>
        </w:rPr>
        <w:t>SEGURO OBLIGATORIO DE VEHÍCULOS AUTOMOTORES</w:t>
      </w:r>
      <w:r w:rsidR="00EA2385" w:rsidRPr="003964E4">
        <w:rPr>
          <w:b/>
          <w:bCs/>
          <w:color w:val="C00000"/>
          <w:u w:val="single"/>
        </w:rPr>
        <w:t xml:space="preserve"> (SOA)</w:t>
      </w:r>
    </w:p>
    <w:p w:rsidR="00EA2385" w:rsidRPr="003964E4" w:rsidRDefault="00EA2385" w:rsidP="00EA2385">
      <w:pPr>
        <w:pStyle w:val="Textoindependiente"/>
        <w:rPr>
          <w:bCs/>
        </w:rPr>
      </w:pPr>
      <w:r w:rsidRPr="003964E4">
        <w:rPr>
          <w:bCs/>
        </w:rPr>
        <w:t xml:space="preserve">Ley 18.412 </w:t>
      </w:r>
      <w:r w:rsidR="003964E4">
        <w:t xml:space="preserve">(NOVIEMBRE DE 2008)  </w:t>
      </w:r>
      <w:r w:rsidRPr="003964E4">
        <w:rPr>
          <w:bCs/>
        </w:rPr>
        <w:t>Arts. 26 y 27</w:t>
      </w:r>
    </w:p>
    <w:p w:rsidR="00EA2385" w:rsidRPr="003964E4" w:rsidRDefault="00EA2385" w:rsidP="00EA2385">
      <w:pPr>
        <w:pStyle w:val="Textoindependiente"/>
        <w:rPr>
          <w:bCs/>
        </w:rPr>
      </w:pPr>
    </w:p>
    <w:p w:rsidR="00B73B36" w:rsidRPr="003964E4" w:rsidRDefault="00EA2385" w:rsidP="00EA2385">
      <w:pPr>
        <w:pStyle w:val="Textoindependiente"/>
        <w:numPr>
          <w:ilvl w:val="0"/>
          <w:numId w:val="31"/>
        </w:numPr>
        <w:rPr>
          <w:lang w:val="es-ES"/>
        </w:rPr>
      </w:pPr>
      <w:r w:rsidRPr="003964E4">
        <w:rPr>
          <w:u w:val="single"/>
        </w:rPr>
        <w:t>Constancia del Escribano</w:t>
      </w:r>
      <w:r w:rsidRPr="003964E4">
        <w:rPr>
          <w:i/>
          <w:iCs/>
        </w:rPr>
        <w:t xml:space="preserve">: </w:t>
      </w:r>
      <w:r w:rsidR="00AC4E34" w:rsidRPr="003964E4">
        <w:rPr>
          <w:i/>
          <w:iCs/>
        </w:rPr>
        <w:t>Tengo a la vista el certificado del seguro obligatorio de automotores, ley 18.412, que acredita que el vehículo automotor marca --- tipo ---- , matrícula ---, modelo --- del año --- cuyo titular ----, con cédula de identidad ---, está asegurado con los límites y condiciones establecidos en la ley 18.412, y la correspondiente póliza del seguro obligatorio de automotores, que tiene el número – y vence el ---</w:t>
      </w:r>
    </w:p>
    <w:p w:rsidR="00EA2385" w:rsidRPr="003964E4" w:rsidRDefault="00EA2385" w:rsidP="00EA2385">
      <w:pPr>
        <w:pStyle w:val="Textoindependiente"/>
        <w:rPr>
          <w:lang w:val="es-ES"/>
        </w:rPr>
      </w:pPr>
    </w:p>
    <w:p w:rsidR="00A22C01" w:rsidRPr="003964E4" w:rsidRDefault="00A22C01" w:rsidP="00A22C01">
      <w:pPr>
        <w:pStyle w:val="Textoindependiente"/>
        <w:pBdr>
          <w:bottom w:val="single" w:sz="4" w:space="1" w:color="auto"/>
        </w:pBdr>
        <w:rPr>
          <w:lang w:val="es-ES"/>
        </w:rPr>
      </w:pPr>
    </w:p>
    <w:p w:rsidR="00EF34E1" w:rsidRPr="003964E4" w:rsidRDefault="00EF34E1" w:rsidP="006F56FA">
      <w:pPr>
        <w:pStyle w:val="Textoindependiente"/>
      </w:pPr>
    </w:p>
    <w:p w:rsidR="0013067C" w:rsidRPr="003964E4" w:rsidRDefault="0013067C" w:rsidP="00DA3504">
      <w:pPr>
        <w:pStyle w:val="Textoindependiente"/>
        <w:rPr>
          <w:b/>
        </w:rPr>
      </w:pPr>
    </w:p>
    <w:p w:rsidR="0013067C" w:rsidRPr="003964E4" w:rsidRDefault="0013067C" w:rsidP="00DA3504">
      <w:pPr>
        <w:pStyle w:val="Textoindependiente"/>
        <w:rPr>
          <w:b/>
        </w:rPr>
      </w:pPr>
    </w:p>
    <w:p w:rsidR="0013067C" w:rsidRPr="003964E4" w:rsidRDefault="0013067C" w:rsidP="00DA3504">
      <w:pPr>
        <w:pStyle w:val="Textoindependiente"/>
        <w:rPr>
          <w:b/>
        </w:rPr>
      </w:pPr>
    </w:p>
    <w:p w:rsidR="0013067C" w:rsidRPr="003964E4" w:rsidRDefault="0013067C" w:rsidP="00DA3504">
      <w:pPr>
        <w:pStyle w:val="Textoindependiente"/>
        <w:rPr>
          <w:b/>
        </w:rPr>
      </w:pPr>
    </w:p>
    <w:sectPr w:rsidR="0013067C" w:rsidRPr="003964E4" w:rsidSect="00465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AF2F1B6"/>
    <w:lvl w:ilvl="0" w:tplc="D6EE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306D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4E9C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F0802C0"/>
    <w:lvl w:ilvl="0" w:tplc="17CEB03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726627D4"/>
    <w:lvl w:ilvl="0" w:tplc="EA9284C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3524B7"/>
    <w:multiLevelType w:val="hybridMultilevel"/>
    <w:tmpl w:val="8BFEF210"/>
    <w:lvl w:ilvl="0" w:tplc="DBBA0D5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0EF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01D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85F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48B3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30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029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D021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E3E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9953AF"/>
    <w:multiLevelType w:val="hybridMultilevel"/>
    <w:tmpl w:val="61E02A6E"/>
    <w:lvl w:ilvl="0" w:tplc="0E229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A3E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0E4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4C5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24A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AE6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07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762E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47E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C31D34"/>
    <w:multiLevelType w:val="hybridMultilevel"/>
    <w:tmpl w:val="254C42B0"/>
    <w:lvl w:ilvl="0" w:tplc="D2CC7A2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52AC55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E749A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F42399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BE9A1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F02A7B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A8DFD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48CBEE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67C7DD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09B925B4"/>
    <w:multiLevelType w:val="hybridMultilevel"/>
    <w:tmpl w:val="FBF6C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20A69"/>
    <w:multiLevelType w:val="hybridMultilevel"/>
    <w:tmpl w:val="2F7E6E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D3F5601"/>
    <w:multiLevelType w:val="hybridMultilevel"/>
    <w:tmpl w:val="5712D0AC"/>
    <w:lvl w:ilvl="0" w:tplc="0A3CF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4ACF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56A3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B410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C66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82E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1E02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CAB8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2689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0D6F7D6E"/>
    <w:multiLevelType w:val="hybridMultilevel"/>
    <w:tmpl w:val="773A7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1170E"/>
    <w:multiLevelType w:val="hybridMultilevel"/>
    <w:tmpl w:val="358EFD8C"/>
    <w:lvl w:ilvl="0" w:tplc="8BB400A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FFA127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A70005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BB89BB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D4680D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68ACB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378DBC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3CCDD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4BCC27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1834374E"/>
    <w:multiLevelType w:val="hybridMultilevel"/>
    <w:tmpl w:val="CB088F6C"/>
    <w:lvl w:ilvl="0" w:tplc="651E93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A7D54"/>
    <w:multiLevelType w:val="hybridMultilevel"/>
    <w:tmpl w:val="E59A0542"/>
    <w:lvl w:ilvl="0" w:tplc="0E1A7DA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459D8"/>
    <w:multiLevelType w:val="hybridMultilevel"/>
    <w:tmpl w:val="1EA038D8"/>
    <w:lvl w:ilvl="0" w:tplc="1C80C2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C010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4E31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04B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967C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8F1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1C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CE14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82A7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9AB0910"/>
    <w:multiLevelType w:val="hybridMultilevel"/>
    <w:tmpl w:val="E22EB4AC"/>
    <w:lvl w:ilvl="0" w:tplc="855E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E2E0B"/>
    <w:multiLevelType w:val="hybridMultilevel"/>
    <w:tmpl w:val="2A1E4FF4"/>
    <w:lvl w:ilvl="0" w:tplc="998E830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CA6DFB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ED6713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DB0C25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31A690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65C016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3C67FD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906AD9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60B2D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>
    <w:nsid w:val="3B9F0081"/>
    <w:multiLevelType w:val="hybridMultilevel"/>
    <w:tmpl w:val="E68878DA"/>
    <w:lvl w:ilvl="0" w:tplc="8B48CF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77380"/>
    <w:multiLevelType w:val="hybridMultilevel"/>
    <w:tmpl w:val="980EC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24FA5"/>
    <w:multiLevelType w:val="hybridMultilevel"/>
    <w:tmpl w:val="4DE81F38"/>
    <w:lvl w:ilvl="0" w:tplc="218EAC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6F2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ADF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ED2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ADA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2CE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22C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48F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247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880D91"/>
    <w:multiLevelType w:val="hybridMultilevel"/>
    <w:tmpl w:val="6D78258C"/>
    <w:lvl w:ilvl="0" w:tplc="E8EC2BC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BD0FD7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B0A7EC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F204BD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9E0F4F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3C4A9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CCA5C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CBC690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A38A6F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52426CE5"/>
    <w:multiLevelType w:val="hybridMultilevel"/>
    <w:tmpl w:val="A182774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49C3B23"/>
    <w:multiLevelType w:val="hybridMultilevel"/>
    <w:tmpl w:val="C85893A0"/>
    <w:lvl w:ilvl="0" w:tplc="02A60E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A6B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EC8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98C8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0C7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4CE4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22F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2E93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C67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9C807D9"/>
    <w:multiLevelType w:val="hybridMultilevel"/>
    <w:tmpl w:val="8CC010B8"/>
    <w:lvl w:ilvl="0" w:tplc="B7E680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BA71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642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062F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84A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D084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D21B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16EB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EE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ED0112C"/>
    <w:multiLevelType w:val="hybridMultilevel"/>
    <w:tmpl w:val="D10AFA40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>
    <w:nsid w:val="61D74408"/>
    <w:multiLevelType w:val="hybridMultilevel"/>
    <w:tmpl w:val="4030BD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70042E4"/>
    <w:multiLevelType w:val="hybridMultilevel"/>
    <w:tmpl w:val="B75CC61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14F3B"/>
    <w:multiLevelType w:val="hybridMultilevel"/>
    <w:tmpl w:val="BBA41202"/>
    <w:lvl w:ilvl="0" w:tplc="3EDE5C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B74F8"/>
    <w:multiLevelType w:val="hybridMultilevel"/>
    <w:tmpl w:val="474200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06D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4E9C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A66FB0"/>
    <w:multiLevelType w:val="hybridMultilevel"/>
    <w:tmpl w:val="E68878DA"/>
    <w:lvl w:ilvl="0" w:tplc="8B48CF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82379"/>
    <w:multiLevelType w:val="hybridMultilevel"/>
    <w:tmpl w:val="42402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A5D6D"/>
    <w:multiLevelType w:val="hybridMultilevel"/>
    <w:tmpl w:val="F0242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28"/>
  </w:num>
  <w:num w:numId="6">
    <w:abstractNumId w:val="4"/>
  </w:num>
  <w:num w:numId="7">
    <w:abstractNumId w:val="15"/>
  </w:num>
  <w:num w:numId="8">
    <w:abstractNumId w:val="19"/>
  </w:num>
  <w:num w:numId="9">
    <w:abstractNumId w:val="22"/>
  </w:num>
  <w:num w:numId="10">
    <w:abstractNumId w:val="8"/>
  </w:num>
  <w:num w:numId="11">
    <w:abstractNumId w:val="11"/>
  </w:num>
  <w:num w:numId="12">
    <w:abstractNumId w:val="29"/>
  </w:num>
  <w:num w:numId="13">
    <w:abstractNumId w:val="24"/>
  </w:num>
  <w:num w:numId="14">
    <w:abstractNumId w:val="27"/>
  </w:num>
  <w:num w:numId="15">
    <w:abstractNumId w:val="7"/>
  </w:num>
  <w:num w:numId="16">
    <w:abstractNumId w:val="12"/>
  </w:num>
  <w:num w:numId="17">
    <w:abstractNumId w:val="17"/>
  </w:num>
  <w:num w:numId="18">
    <w:abstractNumId w:val="6"/>
  </w:num>
  <w:num w:numId="19">
    <w:abstractNumId w:val="5"/>
  </w:num>
  <w:num w:numId="20">
    <w:abstractNumId w:val="10"/>
  </w:num>
  <w:num w:numId="21">
    <w:abstractNumId w:val="30"/>
  </w:num>
  <w:num w:numId="22">
    <w:abstractNumId w:val="9"/>
  </w:num>
  <w:num w:numId="23">
    <w:abstractNumId w:val="26"/>
  </w:num>
  <w:num w:numId="24">
    <w:abstractNumId w:val="18"/>
  </w:num>
  <w:num w:numId="25">
    <w:abstractNumId w:val="3"/>
  </w:num>
  <w:num w:numId="26">
    <w:abstractNumId w:val="23"/>
  </w:num>
  <w:num w:numId="27">
    <w:abstractNumId w:val="20"/>
  </w:num>
  <w:num w:numId="28">
    <w:abstractNumId w:val="14"/>
  </w:num>
  <w:num w:numId="29">
    <w:abstractNumId w:val="25"/>
  </w:num>
  <w:num w:numId="30">
    <w:abstractNumId w:val="13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ShadeFormData/>
  <w:characterSpacingControl w:val="doNotCompress"/>
  <w:doNotValidateAgainstSchema/>
  <w:doNotDemarcateInvalidXml/>
  <w:compat/>
  <w:rsids>
    <w:rsidRoot w:val="00172A27"/>
    <w:rsid w:val="000072F4"/>
    <w:rsid w:val="0001435E"/>
    <w:rsid w:val="00015A34"/>
    <w:rsid w:val="00024561"/>
    <w:rsid w:val="00067449"/>
    <w:rsid w:val="00072AB2"/>
    <w:rsid w:val="000760BC"/>
    <w:rsid w:val="00077F63"/>
    <w:rsid w:val="000B6BEE"/>
    <w:rsid w:val="000E7A4F"/>
    <w:rsid w:val="001020A2"/>
    <w:rsid w:val="001044C5"/>
    <w:rsid w:val="001105EF"/>
    <w:rsid w:val="001110C7"/>
    <w:rsid w:val="0011145C"/>
    <w:rsid w:val="00115EE2"/>
    <w:rsid w:val="00117CC6"/>
    <w:rsid w:val="00126847"/>
    <w:rsid w:val="0013067C"/>
    <w:rsid w:val="00132D1C"/>
    <w:rsid w:val="0015049C"/>
    <w:rsid w:val="00172A27"/>
    <w:rsid w:val="001C5174"/>
    <w:rsid w:val="001E06DB"/>
    <w:rsid w:val="001F21FF"/>
    <w:rsid w:val="00231CBA"/>
    <w:rsid w:val="002366EB"/>
    <w:rsid w:val="002431CD"/>
    <w:rsid w:val="00272CDF"/>
    <w:rsid w:val="00283D66"/>
    <w:rsid w:val="002A5EE5"/>
    <w:rsid w:val="002C7863"/>
    <w:rsid w:val="002F6301"/>
    <w:rsid w:val="002F77AD"/>
    <w:rsid w:val="0030481A"/>
    <w:rsid w:val="003261FD"/>
    <w:rsid w:val="00341FE3"/>
    <w:rsid w:val="003964E4"/>
    <w:rsid w:val="003A245A"/>
    <w:rsid w:val="003A4B03"/>
    <w:rsid w:val="003D120A"/>
    <w:rsid w:val="003D3437"/>
    <w:rsid w:val="003D5FE2"/>
    <w:rsid w:val="00442BD8"/>
    <w:rsid w:val="00444067"/>
    <w:rsid w:val="00465115"/>
    <w:rsid w:val="004A584F"/>
    <w:rsid w:val="004B7732"/>
    <w:rsid w:val="004D3FEB"/>
    <w:rsid w:val="004E2560"/>
    <w:rsid w:val="004E6C3D"/>
    <w:rsid w:val="004F7906"/>
    <w:rsid w:val="00506516"/>
    <w:rsid w:val="00510C27"/>
    <w:rsid w:val="0054745F"/>
    <w:rsid w:val="00561CA1"/>
    <w:rsid w:val="005644A6"/>
    <w:rsid w:val="00582FE0"/>
    <w:rsid w:val="00583A2A"/>
    <w:rsid w:val="00583E77"/>
    <w:rsid w:val="005942E8"/>
    <w:rsid w:val="005977B9"/>
    <w:rsid w:val="005A0BED"/>
    <w:rsid w:val="005B018C"/>
    <w:rsid w:val="005B0529"/>
    <w:rsid w:val="005B523B"/>
    <w:rsid w:val="005C311F"/>
    <w:rsid w:val="005C7052"/>
    <w:rsid w:val="005E6A7E"/>
    <w:rsid w:val="005E71F0"/>
    <w:rsid w:val="005E7900"/>
    <w:rsid w:val="005F53C8"/>
    <w:rsid w:val="005F72DE"/>
    <w:rsid w:val="00620A79"/>
    <w:rsid w:val="00627185"/>
    <w:rsid w:val="00641A9B"/>
    <w:rsid w:val="00641ADA"/>
    <w:rsid w:val="00673F17"/>
    <w:rsid w:val="00681B8A"/>
    <w:rsid w:val="006A1462"/>
    <w:rsid w:val="006A5B8B"/>
    <w:rsid w:val="006E0FFB"/>
    <w:rsid w:val="006E1FFC"/>
    <w:rsid w:val="006F56FA"/>
    <w:rsid w:val="0070319E"/>
    <w:rsid w:val="00705DB3"/>
    <w:rsid w:val="00722A10"/>
    <w:rsid w:val="00726D19"/>
    <w:rsid w:val="00727943"/>
    <w:rsid w:val="0073738F"/>
    <w:rsid w:val="00744E07"/>
    <w:rsid w:val="00746EDB"/>
    <w:rsid w:val="0076206F"/>
    <w:rsid w:val="007838B1"/>
    <w:rsid w:val="007B1827"/>
    <w:rsid w:val="007D128B"/>
    <w:rsid w:val="007F7C20"/>
    <w:rsid w:val="008021B9"/>
    <w:rsid w:val="008160FC"/>
    <w:rsid w:val="00826C82"/>
    <w:rsid w:val="00832013"/>
    <w:rsid w:val="00837756"/>
    <w:rsid w:val="00844882"/>
    <w:rsid w:val="00854300"/>
    <w:rsid w:val="00867D65"/>
    <w:rsid w:val="00897BFE"/>
    <w:rsid w:val="008C414C"/>
    <w:rsid w:val="008E1D6D"/>
    <w:rsid w:val="008E4790"/>
    <w:rsid w:val="008E513D"/>
    <w:rsid w:val="008F0112"/>
    <w:rsid w:val="008F19FA"/>
    <w:rsid w:val="008F441C"/>
    <w:rsid w:val="008F4DFD"/>
    <w:rsid w:val="00903601"/>
    <w:rsid w:val="00903AB5"/>
    <w:rsid w:val="009661B6"/>
    <w:rsid w:val="0097027D"/>
    <w:rsid w:val="009B1B8F"/>
    <w:rsid w:val="009B30B8"/>
    <w:rsid w:val="009E3463"/>
    <w:rsid w:val="009E561A"/>
    <w:rsid w:val="009E7B30"/>
    <w:rsid w:val="009F394E"/>
    <w:rsid w:val="00A02F5C"/>
    <w:rsid w:val="00A22C01"/>
    <w:rsid w:val="00A41CBF"/>
    <w:rsid w:val="00A67541"/>
    <w:rsid w:val="00A67B87"/>
    <w:rsid w:val="00A839BE"/>
    <w:rsid w:val="00A93E8B"/>
    <w:rsid w:val="00A96955"/>
    <w:rsid w:val="00AC3264"/>
    <w:rsid w:val="00AC4E34"/>
    <w:rsid w:val="00AD6011"/>
    <w:rsid w:val="00B03BE7"/>
    <w:rsid w:val="00B127DF"/>
    <w:rsid w:val="00B23FB7"/>
    <w:rsid w:val="00B2681C"/>
    <w:rsid w:val="00B26E89"/>
    <w:rsid w:val="00B43DE7"/>
    <w:rsid w:val="00B52DEC"/>
    <w:rsid w:val="00B64F3E"/>
    <w:rsid w:val="00B674DE"/>
    <w:rsid w:val="00B73B36"/>
    <w:rsid w:val="00B868B8"/>
    <w:rsid w:val="00B90A4B"/>
    <w:rsid w:val="00BC0805"/>
    <w:rsid w:val="00BE66CE"/>
    <w:rsid w:val="00C06807"/>
    <w:rsid w:val="00C16C57"/>
    <w:rsid w:val="00C353B7"/>
    <w:rsid w:val="00C55908"/>
    <w:rsid w:val="00C63B81"/>
    <w:rsid w:val="00C90835"/>
    <w:rsid w:val="00CA0640"/>
    <w:rsid w:val="00CA19FF"/>
    <w:rsid w:val="00CA5F19"/>
    <w:rsid w:val="00CA79A4"/>
    <w:rsid w:val="00CA7DB7"/>
    <w:rsid w:val="00CF5299"/>
    <w:rsid w:val="00D16DF7"/>
    <w:rsid w:val="00D25789"/>
    <w:rsid w:val="00D46097"/>
    <w:rsid w:val="00D53488"/>
    <w:rsid w:val="00D6609F"/>
    <w:rsid w:val="00D742BA"/>
    <w:rsid w:val="00D74B31"/>
    <w:rsid w:val="00D91418"/>
    <w:rsid w:val="00DA3504"/>
    <w:rsid w:val="00DD0758"/>
    <w:rsid w:val="00DF16B4"/>
    <w:rsid w:val="00DF57FC"/>
    <w:rsid w:val="00DF7504"/>
    <w:rsid w:val="00E171F8"/>
    <w:rsid w:val="00E3536D"/>
    <w:rsid w:val="00E41B80"/>
    <w:rsid w:val="00E6758B"/>
    <w:rsid w:val="00E718C4"/>
    <w:rsid w:val="00E72AA8"/>
    <w:rsid w:val="00E838CA"/>
    <w:rsid w:val="00EA2385"/>
    <w:rsid w:val="00EA6B80"/>
    <w:rsid w:val="00ED6BED"/>
    <w:rsid w:val="00EE413A"/>
    <w:rsid w:val="00EE6100"/>
    <w:rsid w:val="00EF32A6"/>
    <w:rsid w:val="00EF34E1"/>
    <w:rsid w:val="00F00D4A"/>
    <w:rsid w:val="00F03DBE"/>
    <w:rsid w:val="00F135E3"/>
    <w:rsid w:val="00F13F24"/>
    <w:rsid w:val="00F37CD1"/>
    <w:rsid w:val="00F66D52"/>
    <w:rsid w:val="00F86168"/>
    <w:rsid w:val="00F863D9"/>
    <w:rsid w:val="00F91CE5"/>
    <w:rsid w:val="00F96B18"/>
    <w:rsid w:val="00FC3F98"/>
    <w:rsid w:val="00FC6F2F"/>
    <w:rsid w:val="00FD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15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4651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65115"/>
    <w:pPr>
      <w:spacing w:after="120"/>
    </w:pPr>
  </w:style>
  <w:style w:type="paragraph" w:styleId="NormalWeb">
    <w:name w:val="Normal (Web)"/>
    <w:basedOn w:val="Normal"/>
    <w:uiPriority w:val="99"/>
    <w:rsid w:val="00465115"/>
    <w:pPr>
      <w:widowControl/>
      <w:suppressAutoHyphens w:val="0"/>
      <w:spacing w:before="100" w:beforeAutospacing="1" w:after="100" w:afterAutospacing="1"/>
      <w:ind w:firstLine="180"/>
      <w:jc w:val="both"/>
    </w:pPr>
    <w:rPr>
      <w:rFonts w:ascii="Arial" w:eastAsia="Times New Roman" w:hAnsi="Arial" w:cs="Arial"/>
      <w:kern w:val="0"/>
      <w:sz w:val="18"/>
      <w:szCs w:val="18"/>
      <w:lang w:val="es-MX" w:eastAsia="es-MX"/>
    </w:rPr>
  </w:style>
  <w:style w:type="character" w:styleId="Hipervnculo">
    <w:name w:val="Hyperlink"/>
    <w:rsid w:val="00465115"/>
    <w:rPr>
      <w:rFonts w:ascii="Arial" w:hAnsi="Arial" w:cs="Arial" w:hint="default"/>
      <w:b w:val="0"/>
      <w:bCs w:val="0"/>
      <w:color w:val="006699"/>
      <w:sz w:val="18"/>
      <w:szCs w:val="18"/>
      <w:u w:val="none"/>
      <w:effect w:val="none"/>
    </w:rPr>
  </w:style>
  <w:style w:type="character" w:customStyle="1" w:styleId="Ttulo2Car">
    <w:name w:val="Título 2 Car"/>
    <w:link w:val="Ttulo2"/>
    <w:rsid w:val="00465115"/>
    <w:rPr>
      <w:rFonts w:ascii="Cambria" w:hAnsi="Cambria"/>
      <w:b/>
      <w:bCs/>
      <w:i/>
      <w:iCs/>
      <w:kern w:val="1"/>
      <w:sz w:val="28"/>
      <w:szCs w:val="28"/>
      <w:lang w:val="es-UY" w:bidi="ar-SA"/>
    </w:rPr>
  </w:style>
  <w:style w:type="paragraph" w:styleId="Prrafodelista">
    <w:name w:val="List Paragraph"/>
    <w:basedOn w:val="Normal"/>
    <w:uiPriority w:val="34"/>
    <w:qFormat/>
    <w:rsid w:val="007B1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0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7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8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7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4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0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35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85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3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2362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CONTRALORES EN MATERIA CIVIL</vt:lpstr>
    </vt:vector>
  </TitlesOfParts>
  <Company>Toshiba</Company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CONTRALORES EN MATERIA CIVIL</dc:title>
  <dc:creator>ivone</dc:creator>
  <cp:lastModifiedBy>anacampana32@gmail.com</cp:lastModifiedBy>
  <cp:revision>3</cp:revision>
  <cp:lastPrinted>2022-06-02T04:35:00Z</cp:lastPrinted>
  <dcterms:created xsi:type="dcterms:W3CDTF">2024-11-11T02:21:00Z</dcterms:created>
  <dcterms:modified xsi:type="dcterms:W3CDTF">2025-06-11T02:30:00Z</dcterms:modified>
</cp:coreProperties>
</file>