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15" w:rsidRPr="008B2058" w:rsidRDefault="00381E33" w:rsidP="00225B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B2058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BIENVENIDOS AL CURSO DE  DERECHO TRIBUTARIO:</w:t>
      </w:r>
    </w:p>
    <w:p w:rsidR="00920115" w:rsidRPr="00920115" w:rsidRDefault="00920115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Este curso estar</w:t>
      </w:r>
      <w:r w:rsidR="002F26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á a cargo de la</w:t>
      </w:r>
      <w:r w:rsidR="00362D77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Esc</w:t>
      </w:r>
      <w:r w:rsidR="002F26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.</w:t>
      </w:r>
      <w:r w:rsidR="008B2058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  <w:r w:rsidR="00362D77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Ana Campa</w:t>
      </w:r>
      <w:r w:rsidR="00362D77"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ña</w:t>
      </w:r>
      <w:r w:rsidR="008B2058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, y las Asistentes Esc. Amelia </w:t>
      </w:r>
      <w:proofErr w:type="spellStart"/>
      <w:r w:rsidR="008B2058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Min</w:t>
      </w:r>
      <w:r w:rsidR="00381E3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acapilli</w:t>
      </w:r>
      <w:proofErr w:type="spellEnd"/>
      <w:r w:rsidR="00381E3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y Esc. Ignacia </w:t>
      </w:r>
      <w:proofErr w:type="spellStart"/>
      <w:r w:rsidR="00381E3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Robaudo</w:t>
      </w:r>
      <w:proofErr w:type="spellEnd"/>
      <w:r w:rsidR="00381E33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.</w:t>
      </w:r>
      <w:r w:rsidR="008B2058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</w:p>
    <w:p w:rsidR="00920115" w:rsidRDefault="00920115" w:rsidP="00225B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Adjuntamos al presente el Programa de la unidad curricular.</w:t>
      </w:r>
    </w:p>
    <w:p w:rsidR="00362D77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curso está conformada por una parte teórica y otra práctica, las cuales se evalúan independientemente a los efectos de su aprobación, para lo cual se requiere una nota de 6 como mínimo. En caso de obtener una nota entre 3 y 5 se va a examen sustitutivo y con una nota inferior queda eliminado, debiendo cursar nuevamente, la parte teórica o práctica, o ambas en caso que la eliminación sea en las dos partes. </w:t>
      </w:r>
    </w:p>
    <w:p w:rsidR="00362D77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que tienen aprobado Derecho Financiero pueden revalidar la parte teórica de esta unidad curricular, no debie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ndo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los parciales teóricos, lo que deberá ser justificado con documentación fehacient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>e (escolaridad).</w:t>
      </w:r>
    </w:p>
    <w:p w:rsidR="00362D77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En cuanto a los </w:t>
      </w:r>
      <w:r w:rsidRPr="00920115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trabajos </w:t>
      </w:r>
      <w:hyperlink r:id="rId5" w:tooltip="Externos" w:history="1">
        <w:r w:rsidRPr="00920115">
          <w:rPr>
            <w:rFonts w:ascii="Times New Roman" w:eastAsia="Times New Roman" w:hAnsi="Times New Roman" w:cs="Times New Roman"/>
            <w:b/>
            <w:bCs/>
            <w:color w:val="001E0C"/>
            <w:sz w:val="24"/>
            <w:szCs w:val="24"/>
            <w:lang w:val="es-AR" w:eastAsia="es-ES"/>
          </w:rPr>
          <w:t>externos</w:t>
        </w:r>
      </w:hyperlink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 deben presentarse en los plaz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os estipulados por cada docente y se deberán presentar como mínimo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80% de los propuestos, de no ser así se queda eliminado del curso. </w:t>
      </w:r>
    </w:p>
    <w:p w:rsidR="00381E33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relación a los </w:t>
      </w:r>
      <w:r w:rsidRPr="00225B6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parciales internos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, deben efectuarse un total de 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parciale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prácticos consisten en la resolución de casos en los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cual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>es se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aplicar todos los cono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imientos aprendidos en los módulos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correspondiente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parciales </w:t>
      </w:r>
      <w:r w:rsidR="008B2058">
        <w:rPr>
          <w:rFonts w:ascii="Times New Roman" w:eastAsia="Times New Roman" w:hAnsi="Times New Roman" w:cs="Times New Roman"/>
          <w:sz w:val="24"/>
          <w:szCs w:val="24"/>
          <w:lang w:eastAsia="es-ES"/>
        </w:rPr>
        <w:t>teóricos consisten en 3 o 4 preguntas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que la respuesta es Verdadero/Falso y debe fundamentarse la misma con la normativa correspondiente. </w:t>
      </w:r>
    </w:p>
    <w:p w:rsidR="00381E33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parciales, 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acuerdo a la </w:t>
      </w:r>
      <w:r w:rsidR="000A6F20" w:rsidRP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Resolución Consejo de Facultad de Derecho Nº 59 de fecha 20.diciembre.2023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tendrán una duración de 3 horas y se realizarán fuera de los horarios de las materias teórico – prácticas. </w:t>
      </w:r>
      <w:r w:rsidR="00225B66" w:rsidRP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no se realiza alguno de los parciales, sea teórico o práctico, quedan automáticamente eliminados del curso y debe cursarlo nuevamente. Estos parciales se aprueban con la nota mínima de 6. </w:t>
      </w:r>
    </w:p>
    <w:p w:rsidR="00225B66" w:rsidRDefault="00225B66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Asistencia: Para aprobar el curso debe tenerse una asistencia del 80% de las clases dictadas. Las inasistencias solo pueden computarse mediante documentos oficiales y solo se justifica media falta por cada día de inasistencia. </w:t>
      </w:r>
    </w:p>
    <w:p w:rsidR="00225B66" w:rsidRPr="00920115" w:rsidRDefault="00225B66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Los exámenes sustitutivos, ya sea de la parte práctico o de la teórica, son similares a los internos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y se aprueban con una nota de 6</w:t>
      </w:r>
    </w:p>
    <w:p w:rsidR="00920115" w:rsidRDefault="00920115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Los estudiantes que abandonen el curso deben comunicarlo expresamente, porque de lo contrario al no cumplir el Reglamento quedan eliminados y eso será lo que figure en las actas.</w:t>
      </w:r>
    </w:p>
    <w:p w:rsidR="002F26AF" w:rsidRPr="00920115" w:rsidRDefault="002F26AF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26AF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problema que tengan y en cual piensen que podamos colaborar, pueden comunicarse por el correo electrónico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Anacampana32@gmail.com</w:t>
      </w:r>
    </w:p>
    <w:p w:rsidR="00920115" w:rsidRPr="00920115" w:rsidRDefault="00920115" w:rsidP="00225B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351664" w:rsidRDefault="00921EE6" w:rsidP="00225B66">
      <w:pPr>
        <w:spacing w:line="360" w:lineRule="auto"/>
        <w:jc w:val="both"/>
      </w:pPr>
      <w:hyperlink r:id="rId6" w:tooltip="Acta final de curso." w:history="1">
        <w:r w:rsidR="00920115" w:rsidRPr="00920115">
          <w:rPr>
            <w:rFonts w:ascii="Open Sans" w:eastAsia="Times New Roman" w:hAnsi="Open Sans" w:cs="Times New Roman"/>
            <w:color w:val="001E0C"/>
            <w:lang w:eastAsia="es-ES"/>
          </w:rPr>
          <w:br/>
        </w:r>
      </w:hyperlink>
    </w:p>
    <w:sectPr w:rsidR="00351664" w:rsidSect="00351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0265"/>
    <w:multiLevelType w:val="multilevel"/>
    <w:tmpl w:val="504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115"/>
    <w:rsid w:val="00046C4E"/>
    <w:rsid w:val="000A6F20"/>
    <w:rsid w:val="000F3EE6"/>
    <w:rsid w:val="00110478"/>
    <w:rsid w:val="0018678A"/>
    <w:rsid w:val="00225B66"/>
    <w:rsid w:val="002F26AF"/>
    <w:rsid w:val="00351664"/>
    <w:rsid w:val="00362D77"/>
    <w:rsid w:val="00381E33"/>
    <w:rsid w:val="007A06DB"/>
    <w:rsid w:val="008B2058"/>
    <w:rsid w:val="00915DC6"/>
    <w:rsid w:val="00920115"/>
    <w:rsid w:val="00921EE6"/>
    <w:rsid w:val="00924290"/>
    <w:rsid w:val="00BD3F0D"/>
    <w:rsid w:val="00BE4EC0"/>
    <w:rsid w:val="00BF21FC"/>
    <w:rsid w:val="00E704AE"/>
    <w:rsid w:val="00E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20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386">
                  <w:marLeft w:val="0"/>
                  <w:marRight w:val="0"/>
                  <w:marTop w:val="0"/>
                  <w:marBottom w:val="0"/>
                  <w:divBdr>
                    <w:top w:val="single" w:sz="6" w:space="5" w:color="DEE2E6"/>
                    <w:left w:val="single" w:sz="6" w:space="5" w:color="DEE2E6"/>
                    <w:bottom w:val="single" w:sz="6" w:space="5" w:color="DEE2E6"/>
                    <w:right w:val="single" w:sz="6" w:space="5" w:color="DEE2E6"/>
                  </w:divBdr>
                  <w:divsChild>
                    <w:div w:id="21305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5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6375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a.fder.udelar.edu.uy/mod/resource/view.php?id=110046&amp;forceview=1" TargetMode="External"/><Relationship Id="rId5" Type="http://schemas.openxmlformats.org/officeDocument/2006/relationships/hyperlink" Target="https://eva.fder.udelar.edu.uy/mod/resource/view.php?id=105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2</cp:revision>
  <dcterms:created xsi:type="dcterms:W3CDTF">2024-03-04T00:16:00Z</dcterms:created>
  <dcterms:modified xsi:type="dcterms:W3CDTF">2024-03-04T00:16:00Z</dcterms:modified>
</cp:coreProperties>
</file>