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BF9" w:rsidRDefault="00D91D88" w:rsidP="00D91D88">
      <w:pPr>
        <w:pStyle w:val="Ttulo1"/>
        <w:rPr>
          <w:lang w:val="es-UY"/>
        </w:rPr>
      </w:pPr>
      <w:r>
        <w:rPr>
          <w:lang w:val="es-UY"/>
        </w:rPr>
        <w:t>VIAS DE TUTELA DE LOS DERECHOS HUMANOS LABORALES</w:t>
      </w:r>
      <w:r w:rsidR="000E0853">
        <w:rPr>
          <w:lang w:val="es-UY"/>
        </w:rPr>
        <w:t xml:space="preserve"> EN URUGUAY</w:t>
      </w:r>
    </w:p>
    <w:p w:rsidR="00D91D88" w:rsidRDefault="00D91D88" w:rsidP="00D91D88">
      <w:pPr>
        <w:rPr>
          <w:lang w:val="es-UY"/>
        </w:rPr>
      </w:pPr>
    </w:p>
    <w:p w:rsidR="00D91D88" w:rsidRDefault="00D91D88" w:rsidP="00D91D88">
      <w:pPr>
        <w:rPr>
          <w:lang w:val="es-UY"/>
        </w:rPr>
      </w:pPr>
    </w:p>
    <w:p w:rsidR="00D91D88" w:rsidRPr="00736A36" w:rsidRDefault="00D91D88" w:rsidP="00736A36">
      <w:pPr>
        <w:pStyle w:val="Ttulo1"/>
        <w:numPr>
          <w:ilvl w:val="0"/>
          <w:numId w:val="5"/>
        </w:numPr>
        <w:rPr>
          <w:lang w:val="es-UY"/>
        </w:rPr>
      </w:pPr>
      <w:r w:rsidRPr="00736A36">
        <w:rPr>
          <w:lang w:val="es-UY"/>
        </w:rPr>
        <w:t xml:space="preserve">Punto de partida: </w:t>
      </w:r>
      <w:r w:rsidRPr="00736A36">
        <w:rPr>
          <w:lang w:val="es-UY"/>
        </w:rPr>
        <w:tab/>
        <w:t xml:space="preserve">Obligaciones que asumen los Estados al ratificar la Convención Americana de derechos Humanos. </w:t>
      </w:r>
    </w:p>
    <w:p w:rsidR="00D91D88" w:rsidRDefault="00D91D88" w:rsidP="00D91D88">
      <w:pPr>
        <w:rPr>
          <w:sz w:val="28"/>
          <w:szCs w:val="28"/>
          <w:lang w:val="es-UY"/>
        </w:rPr>
      </w:pPr>
      <w:r>
        <w:rPr>
          <w:sz w:val="28"/>
          <w:szCs w:val="28"/>
          <w:lang w:val="es-UY"/>
        </w:rPr>
        <w:tab/>
      </w:r>
      <w:r>
        <w:rPr>
          <w:sz w:val="28"/>
          <w:szCs w:val="28"/>
          <w:lang w:val="es-UY"/>
        </w:rPr>
        <w:tab/>
      </w:r>
      <w:r>
        <w:rPr>
          <w:sz w:val="28"/>
          <w:szCs w:val="28"/>
          <w:lang w:val="es-UY"/>
        </w:rPr>
        <w:tab/>
      </w:r>
      <w:r>
        <w:rPr>
          <w:sz w:val="28"/>
          <w:szCs w:val="28"/>
          <w:lang w:val="es-UY"/>
        </w:rPr>
        <w:tab/>
        <w:t>+ respetar</w:t>
      </w:r>
      <w:r w:rsidR="00736A36">
        <w:rPr>
          <w:sz w:val="28"/>
          <w:szCs w:val="28"/>
          <w:lang w:val="es-UY"/>
        </w:rPr>
        <w:t>= no hacer</w:t>
      </w:r>
    </w:p>
    <w:p w:rsidR="00D91D88" w:rsidRDefault="00D91D88" w:rsidP="00D91D88">
      <w:pPr>
        <w:rPr>
          <w:sz w:val="28"/>
          <w:szCs w:val="28"/>
          <w:lang w:val="es-UY"/>
        </w:rPr>
      </w:pPr>
      <w:r>
        <w:rPr>
          <w:sz w:val="28"/>
          <w:szCs w:val="28"/>
          <w:lang w:val="es-UY"/>
        </w:rPr>
        <w:tab/>
      </w:r>
      <w:r>
        <w:rPr>
          <w:sz w:val="28"/>
          <w:szCs w:val="28"/>
          <w:lang w:val="es-UY"/>
        </w:rPr>
        <w:tab/>
      </w:r>
      <w:r>
        <w:rPr>
          <w:sz w:val="28"/>
          <w:szCs w:val="28"/>
          <w:lang w:val="es-UY"/>
        </w:rPr>
        <w:tab/>
      </w:r>
      <w:r>
        <w:rPr>
          <w:sz w:val="28"/>
          <w:szCs w:val="28"/>
          <w:lang w:val="es-UY"/>
        </w:rPr>
        <w:tab/>
        <w:t>+ garantizar a través de medios eficaces</w:t>
      </w:r>
      <w:r w:rsidR="00736A36">
        <w:rPr>
          <w:sz w:val="28"/>
          <w:szCs w:val="28"/>
          <w:lang w:val="es-UY"/>
        </w:rPr>
        <w:t>= hacer</w:t>
      </w:r>
      <w:r>
        <w:rPr>
          <w:sz w:val="28"/>
          <w:szCs w:val="28"/>
          <w:lang w:val="es-UY"/>
        </w:rPr>
        <w:t xml:space="preserve">. </w:t>
      </w:r>
    </w:p>
    <w:p w:rsidR="00D91D88" w:rsidRDefault="00D91D88" w:rsidP="00D91D88">
      <w:pPr>
        <w:rPr>
          <w:sz w:val="28"/>
          <w:szCs w:val="28"/>
          <w:lang w:val="es-UY"/>
        </w:rPr>
      </w:pPr>
    </w:p>
    <w:p w:rsidR="00D91D88" w:rsidRDefault="00D91D88" w:rsidP="00D91D88">
      <w:pPr>
        <w:rPr>
          <w:sz w:val="28"/>
          <w:szCs w:val="28"/>
          <w:lang w:val="es-UY"/>
        </w:rPr>
      </w:pPr>
      <w:r>
        <w:rPr>
          <w:sz w:val="28"/>
          <w:szCs w:val="28"/>
          <w:lang w:val="es-UY"/>
        </w:rPr>
        <w:t xml:space="preserve">Uruguay, ¿qué ha previsto en satisfacción de estas obligaciones? </w:t>
      </w:r>
    </w:p>
    <w:p w:rsidR="00D91D88" w:rsidRDefault="00736A36" w:rsidP="00736A36">
      <w:pPr>
        <w:pStyle w:val="Ttulo1"/>
        <w:numPr>
          <w:ilvl w:val="0"/>
          <w:numId w:val="4"/>
        </w:numPr>
        <w:rPr>
          <w:lang w:val="es-UY"/>
        </w:rPr>
      </w:pPr>
      <w:r>
        <w:rPr>
          <w:lang w:val="es-UY"/>
        </w:rPr>
        <w:t xml:space="preserve">Reconocimientos especiales de derechos humanos laborales por disposiciones nacionales: </w:t>
      </w:r>
    </w:p>
    <w:p w:rsidR="00000000" w:rsidRPr="00736A36" w:rsidRDefault="00736A36" w:rsidP="00736A36">
      <w:pPr>
        <w:ind w:left="360"/>
        <w:rPr>
          <w:sz w:val="28"/>
          <w:szCs w:val="28"/>
        </w:rPr>
      </w:pPr>
      <w:r>
        <w:rPr>
          <w:b/>
          <w:bCs/>
          <w:sz w:val="28"/>
          <w:szCs w:val="28"/>
          <w:lang w:val="es-ES"/>
        </w:rPr>
        <w:t>+</w:t>
      </w:r>
      <w:r w:rsidR="0023160A" w:rsidRPr="00736A36">
        <w:rPr>
          <w:b/>
          <w:bCs/>
          <w:sz w:val="28"/>
          <w:szCs w:val="28"/>
          <w:lang w:val="es-ES"/>
        </w:rPr>
        <w:t>Constitución</w:t>
      </w:r>
      <w:r w:rsidR="0023160A" w:rsidRPr="00736A36">
        <w:rPr>
          <w:sz w:val="28"/>
          <w:szCs w:val="28"/>
          <w:lang w:val="es-ES"/>
        </w:rPr>
        <w:t>, art. 7,8.53</w:t>
      </w:r>
      <w:proofErr w:type="gramStart"/>
      <w:r w:rsidR="0023160A" w:rsidRPr="00736A36">
        <w:rPr>
          <w:sz w:val="28"/>
          <w:szCs w:val="28"/>
          <w:lang w:val="es-ES"/>
        </w:rPr>
        <w:t>,54</w:t>
      </w:r>
      <w:proofErr w:type="gramEnd"/>
      <w:r w:rsidR="0023160A" w:rsidRPr="00736A36">
        <w:rPr>
          <w:sz w:val="28"/>
          <w:szCs w:val="28"/>
          <w:lang w:val="es-ES"/>
        </w:rPr>
        <w:t xml:space="preserve">, 72 y 332- </w:t>
      </w:r>
    </w:p>
    <w:p w:rsidR="00000000" w:rsidRPr="00736A36" w:rsidRDefault="00736A36" w:rsidP="00736A36">
      <w:pPr>
        <w:ind w:left="360"/>
        <w:rPr>
          <w:sz w:val="28"/>
          <w:szCs w:val="28"/>
        </w:rPr>
      </w:pPr>
      <w:r>
        <w:rPr>
          <w:b/>
          <w:bCs/>
          <w:sz w:val="28"/>
          <w:szCs w:val="28"/>
          <w:lang w:val="es-ES"/>
        </w:rPr>
        <w:t>+</w:t>
      </w:r>
      <w:proofErr w:type="gramStart"/>
      <w:r w:rsidR="0023160A" w:rsidRPr="00736A36">
        <w:rPr>
          <w:b/>
          <w:bCs/>
          <w:sz w:val="28"/>
          <w:szCs w:val="28"/>
          <w:lang w:val="es-ES"/>
        </w:rPr>
        <w:t>General</w:t>
      </w:r>
      <w:r w:rsidR="0023160A" w:rsidRPr="00736A36">
        <w:rPr>
          <w:sz w:val="28"/>
          <w:szCs w:val="28"/>
          <w:lang w:val="es-ES"/>
        </w:rPr>
        <w:t xml:space="preserve"> :</w:t>
      </w:r>
      <w:proofErr w:type="gramEnd"/>
      <w:r w:rsidR="0023160A" w:rsidRPr="00736A36">
        <w:rPr>
          <w:sz w:val="28"/>
          <w:szCs w:val="28"/>
          <w:lang w:val="es-ES"/>
        </w:rPr>
        <w:t xml:space="preserve"> Leyes Nº 17817 y Nº 16603 ( </w:t>
      </w:r>
      <w:proofErr w:type="spellStart"/>
      <w:r w:rsidR="0023160A" w:rsidRPr="00736A36">
        <w:rPr>
          <w:sz w:val="28"/>
          <w:szCs w:val="28"/>
          <w:lang w:val="es-ES"/>
        </w:rPr>
        <w:t>ratif</w:t>
      </w:r>
      <w:proofErr w:type="spellEnd"/>
      <w:r w:rsidR="0023160A" w:rsidRPr="00736A36">
        <w:rPr>
          <w:sz w:val="28"/>
          <w:szCs w:val="28"/>
          <w:lang w:val="es-ES"/>
        </w:rPr>
        <w:t>. C.I.T. 100 y 111)</w:t>
      </w:r>
    </w:p>
    <w:p w:rsidR="00000000" w:rsidRPr="00736A36" w:rsidRDefault="00736A36" w:rsidP="00736A36">
      <w:pPr>
        <w:ind w:left="360"/>
        <w:rPr>
          <w:sz w:val="28"/>
          <w:szCs w:val="28"/>
        </w:rPr>
      </w:pPr>
      <w:r>
        <w:rPr>
          <w:b/>
          <w:bCs/>
          <w:sz w:val="28"/>
          <w:szCs w:val="28"/>
          <w:lang w:val="es-ES"/>
        </w:rPr>
        <w:t>+</w:t>
      </w:r>
      <w:r w:rsidR="0023160A" w:rsidRPr="00736A36">
        <w:rPr>
          <w:b/>
          <w:bCs/>
          <w:sz w:val="28"/>
          <w:szCs w:val="28"/>
          <w:lang w:val="es-ES"/>
        </w:rPr>
        <w:t>Género</w:t>
      </w:r>
      <w:r w:rsidR="0023160A" w:rsidRPr="00736A36">
        <w:rPr>
          <w:sz w:val="28"/>
          <w:szCs w:val="28"/>
          <w:lang w:val="es-ES"/>
        </w:rPr>
        <w:t xml:space="preserve">: Leyes Nº 16045, Nº 11577, Nº  18868, Nº 19580, Nº  19846, Nº </w:t>
      </w:r>
      <w:proofErr w:type="gramStart"/>
      <w:r w:rsidR="0023160A" w:rsidRPr="00736A36">
        <w:rPr>
          <w:sz w:val="28"/>
          <w:szCs w:val="28"/>
          <w:lang w:val="es-ES"/>
        </w:rPr>
        <w:t>18476 ,</w:t>
      </w:r>
      <w:proofErr w:type="gramEnd"/>
      <w:r w:rsidR="0023160A" w:rsidRPr="00736A36">
        <w:rPr>
          <w:sz w:val="28"/>
          <w:szCs w:val="28"/>
          <w:lang w:val="es-ES"/>
        </w:rPr>
        <w:t xml:space="preserve">  C.I.T. 103 </w:t>
      </w:r>
    </w:p>
    <w:p w:rsidR="00000000" w:rsidRPr="00736A36" w:rsidRDefault="00736A36" w:rsidP="00736A36">
      <w:pPr>
        <w:ind w:left="360"/>
        <w:rPr>
          <w:sz w:val="28"/>
          <w:szCs w:val="28"/>
        </w:rPr>
      </w:pPr>
      <w:r>
        <w:rPr>
          <w:b/>
          <w:bCs/>
          <w:sz w:val="28"/>
          <w:szCs w:val="28"/>
          <w:lang w:val="es-ES"/>
        </w:rPr>
        <w:t>+</w:t>
      </w:r>
      <w:r w:rsidR="0023160A" w:rsidRPr="00736A36">
        <w:rPr>
          <w:b/>
          <w:bCs/>
          <w:sz w:val="28"/>
          <w:szCs w:val="28"/>
          <w:lang w:val="es-ES"/>
        </w:rPr>
        <w:t>Violencia y Acoso trabajo</w:t>
      </w:r>
      <w:r w:rsidR="0023160A" w:rsidRPr="00736A36">
        <w:rPr>
          <w:sz w:val="28"/>
          <w:szCs w:val="28"/>
          <w:lang w:val="es-ES"/>
        </w:rPr>
        <w:t xml:space="preserve">: Ley Nº 18561 y  Nº 19849 </w:t>
      </w:r>
      <w:proofErr w:type="gramStart"/>
      <w:r w:rsidR="0023160A" w:rsidRPr="00736A36">
        <w:rPr>
          <w:sz w:val="28"/>
          <w:szCs w:val="28"/>
          <w:lang w:val="es-ES"/>
        </w:rPr>
        <w:t xml:space="preserve">( </w:t>
      </w:r>
      <w:proofErr w:type="spellStart"/>
      <w:r w:rsidR="0023160A" w:rsidRPr="00736A36">
        <w:rPr>
          <w:sz w:val="28"/>
          <w:szCs w:val="28"/>
          <w:lang w:val="es-ES"/>
        </w:rPr>
        <w:t>ratif</w:t>
      </w:r>
      <w:proofErr w:type="spellEnd"/>
      <w:proofErr w:type="gramEnd"/>
      <w:r w:rsidR="0023160A" w:rsidRPr="00736A36">
        <w:rPr>
          <w:sz w:val="28"/>
          <w:szCs w:val="28"/>
          <w:lang w:val="es-ES"/>
        </w:rPr>
        <w:t xml:space="preserve">. C.I.T. 190) </w:t>
      </w:r>
    </w:p>
    <w:p w:rsidR="00000000" w:rsidRPr="00736A36" w:rsidRDefault="00736A36" w:rsidP="00736A36">
      <w:pPr>
        <w:ind w:left="360"/>
        <w:rPr>
          <w:sz w:val="28"/>
          <w:szCs w:val="28"/>
        </w:rPr>
      </w:pPr>
      <w:r>
        <w:rPr>
          <w:b/>
          <w:bCs/>
          <w:sz w:val="28"/>
          <w:szCs w:val="28"/>
          <w:lang w:val="es-ES"/>
        </w:rPr>
        <w:t>+</w:t>
      </w:r>
      <w:r w:rsidR="0023160A" w:rsidRPr="00736A36">
        <w:rPr>
          <w:b/>
          <w:bCs/>
          <w:sz w:val="28"/>
          <w:szCs w:val="28"/>
          <w:lang w:val="es-ES"/>
        </w:rPr>
        <w:t>Discapacidad</w:t>
      </w:r>
      <w:r w:rsidR="0023160A" w:rsidRPr="00736A36">
        <w:rPr>
          <w:sz w:val="28"/>
          <w:szCs w:val="28"/>
          <w:lang w:val="es-ES"/>
        </w:rPr>
        <w:t>- Ley Nº 18651 y Nº 19691</w:t>
      </w:r>
    </w:p>
    <w:p w:rsidR="00000000" w:rsidRPr="00736A36" w:rsidRDefault="00736A36" w:rsidP="00736A36">
      <w:pPr>
        <w:ind w:left="360"/>
        <w:rPr>
          <w:sz w:val="28"/>
          <w:szCs w:val="28"/>
        </w:rPr>
      </w:pPr>
      <w:r>
        <w:rPr>
          <w:b/>
          <w:bCs/>
          <w:sz w:val="28"/>
          <w:szCs w:val="28"/>
          <w:lang w:val="es-ES"/>
        </w:rPr>
        <w:t>+</w:t>
      </w:r>
      <w:r w:rsidR="0023160A" w:rsidRPr="00736A36">
        <w:rPr>
          <w:b/>
          <w:bCs/>
          <w:sz w:val="28"/>
          <w:szCs w:val="28"/>
          <w:lang w:val="es-ES"/>
        </w:rPr>
        <w:t>Nacionalidad:</w:t>
      </w:r>
      <w:r w:rsidR="0023160A" w:rsidRPr="00736A36">
        <w:rPr>
          <w:sz w:val="28"/>
          <w:szCs w:val="28"/>
          <w:lang w:val="es-ES"/>
        </w:rPr>
        <w:t xml:space="preserve"> Ley Nº 18250</w:t>
      </w:r>
    </w:p>
    <w:p w:rsidR="00000000" w:rsidRPr="00736A36" w:rsidRDefault="00736A36" w:rsidP="00736A36">
      <w:pPr>
        <w:ind w:left="360"/>
        <w:rPr>
          <w:sz w:val="28"/>
          <w:szCs w:val="28"/>
        </w:rPr>
      </w:pPr>
      <w:r>
        <w:rPr>
          <w:b/>
          <w:bCs/>
          <w:sz w:val="28"/>
          <w:szCs w:val="28"/>
          <w:lang w:val="es-ES"/>
        </w:rPr>
        <w:t>+</w:t>
      </w:r>
      <w:r w:rsidR="0023160A" w:rsidRPr="00736A36">
        <w:rPr>
          <w:b/>
          <w:bCs/>
          <w:sz w:val="28"/>
          <w:szCs w:val="28"/>
          <w:lang w:val="es-ES"/>
        </w:rPr>
        <w:t>Raza</w:t>
      </w:r>
      <w:r w:rsidR="0023160A" w:rsidRPr="00736A36">
        <w:rPr>
          <w:sz w:val="28"/>
          <w:szCs w:val="28"/>
          <w:lang w:val="es-ES"/>
        </w:rPr>
        <w:t xml:space="preserve">: Ley Nº 19122 </w:t>
      </w:r>
    </w:p>
    <w:p w:rsidR="00000000" w:rsidRPr="00736A36" w:rsidRDefault="00736A36" w:rsidP="00736A36">
      <w:pPr>
        <w:ind w:left="360"/>
        <w:rPr>
          <w:sz w:val="28"/>
          <w:szCs w:val="28"/>
        </w:rPr>
      </w:pPr>
      <w:r>
        <w:rPr>
          <w:b/>
          <w:bCs/>
          <w:sz w:val="28"/>
          <w:szCs w:val="28"/>
          <w:lang w:val="es-ES"/>
        </w:rPr>
        <w:t>+</w:t>
      </w:r>
      <w:r w:rsidR="0023160A" w:rsidRPr="00736A36">
        <w:rPr>
          <w:b/>
          <w:bCs/>
          <w:sz w:val="28"/>
          <w:szCs w:val="28"/>
          <w:lang w:val="es-ES"/>
        </w:rPr>
        <w:t>Libertad Sindical</w:t>
      </w:r>
      <w:r w:rsidR="0023160A" w:rsidRPr="00736A36">
        <w:rPr>
          <w:sz w:val="28"/>
          <w:szCs w:val="28"/>
          <w:lang w:val="es-ES"/>
        </w:rPr>
        <w:t>: Ley Nº 17940</w:t>
      </w:r>
    </w:p>
    <w:p w:rsidR="00000000" w:rsidRDefault="00736A36" w:rsidP="00736A36">
      <w:pPr>
        <w:ind w:left="360"/>
        <w:rPr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>+</w:t>
      </w:r>
      <w:r w:rsidR="0023160A" w:rsidRPr="00736A36">
        <w:rPr>
          <w:b/>
          <w:bCs/>
          <w:sz w:val="28"/>
          <w:szCs w:val="28"/>
          <w:lang w:val="es-ES"/>
        </w:rPr>
        <w:t>Edad</w:t>
      </w:r>
      <w:r w:rsidR="0023160A" w:rsidRPr="00736A36">
        <w:rPr>
          <w:sz w:val="28"/>
          <w:szCs w:val="28"/>
          <w:lang w:val="es-ES"/>
        </w:rPr>
        <w:t xml:space="preserve">: Ley Nº 19973 </w:t>
      </w:r>
    </w:p>
    <w:p w:rsidR="00736A36" w:rsidRPr="00736A36" w:rsidRDefault="00736A36" w:rsidP="00736A36">
      <w:pPr>
        <w:pStyle w:val="Ttulo1"/>
        <w:numPr>
          <w:ilvl w:val="0"/>
          <w:numId w:val="4"/>
        </w:numPr>
      </w:pPr>
      <w:r>
        <w:lastRenderedPageBreak/>
        <w:t xml:space="preserve">Instrumentos de garantía. </w:t>
      </w:r>
    </w:p>
    <w:p w:rsidR="00736A36" w:rsidRDefault="00736A36" w:rsidP="00D91D88">
      <w:pPr>
        <w:rPr>
          <w:sz w:val="28"/>
          <w:szCs w:val="28"/>
          <w:lang w:val="es-UY"/>
        </w:rPr>
      </w:pPr>
    </w:p>
    <w:p w:rsidR="00D91D88" w:rsidRDefault="00D91D88" w:rsidP="00736A36">
      <w:pPr>
        <w:pStyle w:val="Ttulo1"/>
        <w:numPr>
          <w:ilvl w:val="1"/>
          <w:numId w:val="4"/>
        </w:numPr>
        <w:rPr>
          <w:lang w:val="es-UY"/>
        </w:rPr>
      </w:pPr>
      <w:proofErr w:type="spellStart"/>
      <w:r>
        <w:rPr>
          <w:lang w:val="es-UY"/>
        </w:rPr>
        <w:t>A</w:t>
      </w:r>
      <w:r w:rsidRPr="00D91D88">
        <w:rPr>
          <w:lang w:val="es-UY"/>
        </w:rPr>
        <w:t>utotutela</w:t>
      </w:r>
      <w:proofErr w:type="spellEnd"/>
      <w:r w:rsidRPr="00D91D88">
        <w:rPr>
          <w:lang w:val="es-UY"/>
        </w:rPr>
        <w:t xml:space="preserve">: la acción gremial a través de la libertad sindical. ( </w:t>
      </w:r>
      <w:proofErr w:type="gramStart"/>
      <w:r w:rsidRPr="00D91D88">
        <w:rPr>
          <w:lang w:val="es-UY"/>
        </w:rPr>
        <w:t>art</w:t>
      </w:r>
      <w:proofErr w:type="gramEnd"/>
      <w:r w:rsidRPr="00D91D88">
        <w:rPr>
          <w:lang w:val="es-UY"/>
        </w:rPr>
        <w:t xml:space="preserve">. 57 constitución, ley 18.566, convenios colectivos , negociación en consejos de salarios) </w:t>
      </w:r>
    </w:p>
    <w:p w:rsidR="00D91D88" w:rsidRDefault="00D91D88" w:rsidP="00736A36">
      <w:pPr>
        <w:pStyle w:val="Ttulo1"/>
        <w:numPr>
          <w:ilvl w:val="1"/>
          <w:numId w:val="4"/>
        </w:numPr>
        <w:rPr>
          <w:lang w:val="es-UY"/>
        </w:rPr>
      </w:pPr>
      <w:proofErr w:type="spellStart"/>
      <w:r>
        <w:rPr>
          <w:lang w:val="es-UY"/>
        </w:rPr>
        <w:t>Heterotutela</w:t>
      </w:r>
      <w:proofErr w:type="spellEnd"/>
      <w:r>
        <w:rPr>
          <w:lang w:val="es-UY"/>
        </w:rPr>
        <w:t xml:space="preserve">: </w:t>
      </w:r>
    </w:p>
    <w:p w:rsidR="00D91D88" w:rsidRDefault="00D91D88" w:rsidP="00736A36">
      <w:pPr>
        <w:pStyle w:val="Ttulo1"/>
        <w:numPr>
          <w:ilvl w:val="2"/>
          <w:numId w:val="4"/>
        </w:numPr>
        <w:rPr>
          <w:lang w:val="es-UY"/>
        </w:rPr>
      </w:pPr>
      <w:proofErr w:type="gramStart"/>
      <w:r>
        <w:rPr>
          <w:lang w:val="es-UY"/>
        </w:rPr>
        <w:t>las</w:t>
      </w:r>
      <w:proofErr w:type="gramEnd"/>
      <w:r>
        <w:rPr>
          <w:lang w:val="es-UY"/>
        </w:rPr>
        <w:t xml:space="preserve"> acciones judiciales</w:t>
      </w:r>
    </w:p>
    <w:p w:rsidR="00736A36" w:rsidRPr="00736A36" w:rsidRDefault="00736A36" w:rsidP="00736A36">
      <w:pPr>
        <w:pStyle w:val="Ttulo1"/>
        <w:numPr>
          <w:ilvl w:val="2"/>
          <w:numId w:val="4"/>
        </w:numPr>
        <w:rPr>
          <w:lang w:val="es-UY"/>
        </w:rPr>
      </w:pPr>
      <w:r>
        <w:rPr>
          <w:lang w:val="es-UY"/>
        </w:rPr>
        <w:t>La acción ante la IGTSS</w:t>
      </w:r>
    </w:p>
    <w:p w:rsidR="00736A36" w:rsidRDefault="00736A36" w:rsidP="00736A36">
      <w:pPr>
        <w:ind w:left="1068" w:firstLine="348"/>
        <w:rPr>
          <w:sz w:val="28"/>
          <w:szCs w:val="28"/>
          <w:lang w:val="es-UY"/>
        </w:rPr>
      </w:pPr>
    </w:p>
    <w:p w:rsidR="00736A36" w:rsidRDefault="00736A36" w:rsidP="00D91D88">
      <w:pPr>
        <w:ind w:left="1068" w:firstLine="348"/>
        <w:rPr>
          <w:sz w:val="28"/>
          <w:szCs w:val="28"/>
          <w:lang w:val="es-UY"/>
        </w:rPr>
      </w:pPr>
    </w:p>
    <w:p w:rsidR="00D91D88" w:rsidRPr="00736A36" w:rsidRDefault="00736A36" w:rsidP="00736A36">
      <w:pPr>
        <w:pStyle w:val="Prrafodelista"/>
        <w:numPr>
          <w:ilvl w:val="2"/>
          <w:numId w:val="6"/>
        </w:numPr>
        <w:rPr>
          <w:b/>
          <w:sz w:val="28"/>
          <w:szCs w:val="28"/>
          <w:u w:val="single"/>
          <w:lang w:val="es-UY"/>
        </w:rPr>
      </w:pPr>
      <w:r w:rsidRPr="00736A36">
        <w:rPr>
          <w:b/>
          <w:sz w:val="28"/>
          <w:szCs w:val="28"/>
          <w:u w:val="single"/>
          <w:lang w:val="es-UY"/>
        </w:rPr>
        <w:t>ACCIONES JUDICIALES DE TUTELA EFECTIVA</w:t>
      </w:r>
      <w:r w:rsidR="005642A4">
        <w:rPr>
          <w:b/>
          <w:sz w:val="28"/>
          <w:szCs w:val="28"/>
          <w:u w:val="single"/>
          <w:lang w:val="es-UY"/>
        </w:rPr>
        <w:t xml:space="preserve"> EN URUGUAY</w:t>
      </w:r>
      <w:r w:rsidRPr="00736A36">
        <w:rPr>
          <w:b/>
          <w:sz w:val="28"/>
          <w:szCs w:val="28"/>
          <w:u w:val="single"/>
          <w:lang w:val="es-UY"/>
        </w:rPr>
        <w:t xml:space="preserve">. </w:t>
      </w:r>
    </w:p>
    <w:p w:rsidR="00D91D88" w:rsidRDefault="00D91D88" w:rsidP="00D91D88">
      <w:pPr>
        <w:pStyle w:val="Prrafodelista"/>
        <w:numPr>
          <w:ilvl w:val="0"/>
          <w:numId w:val="3"/>
        </w:numPr>
        <w:rPr>
          <w:sz w:val="28"/>
          <w:szCs w:val="28"/>
          <w:lang w:val="es-UY"/>
        </w:rPr>
      </w:pPr>
      <w:r>
        <w:rPr>
          <w:sz w:val="28"/>
          <w:szCs w:val="28"/>
          <w:lang w:val="es-UY"/>
        </w:rPr>
        <w:t xml:space="preserve">Acción de amparo general  ley 16.011. </w:t>
      </w:r>
    </w:p>
    <w:p w:rsidR="00736A36" w:rsidRDefault="00736A36" w:rsidP="00D91D88">
      <w:pPr>
        <w:pStyle w:val="Prrafodelista"/>
        <w:numPr>
          <w:ilvl w:val="0"/>
          <w:numId w:val="3"/>
        </w:numPr>
        <w:rPr>
          <w:sz w:val="28"/>
          <w:szCs w:val="28"/>
          <w:lang w:val="es-UY"/>
        </w:rPr>
      </w:pPr>
      <w:r>
        <w:rPr>
          <w:sz w:val="28"/>
          <w:szCs w:val="28"/>
          <w:lang w:val="es-UY"/>
        </w:rPr>
        <w:t xml:space="preserve">Discriminación sindical ley 17.940 </w:t>
      </w:r>
    </w:p>
    <w:p w:rsidR="00736A36" w:rsidRDefault="00736A36" w:rsidP="00D91D88">
      <w:pPr>
        <w:pStyle w:val="Prrafodelista"/>
        <w:numPr>
          <w:ilvl w:val="0"/>
          <w:numId w:val="3"/>
        </w:numPr>
        <w:rPr>
          <w:sz w:val="28"/>
          <w:szCs w:val="28"/>
          <w:lang w:val="es-UY"/>
        </w:rPr>
      </w:pPr>
      <w:r>
        <w:rPr>
          <w:sz w:val="28"/>
          <w:szCs w:val="28"/>
          <w:lang w:val="es-UY"/>
        </w:rPr>
        <w:t xml:space="preserve">Discriminación por sexos ley 19.849 art. 20  </w:t>
      </w:r>
    </w:p>
    <w:p w:rsidR="00740C27" w:rsidRDefault="00591998" w:rsidP="00D91D88">
      <w:pPr>
        <w:pStyle w:val="Prrafodelista"/>
        <w:numPr>
          <w:ilvl w:val="0"/>
          <w:numId w:val="3"/>
        </w:numPr>
        <w:rPr>
          <w:sz w:val="28"/>
          <w:szCs w:val="28"/>
          <w:lang w:val="es-UY"/>
        </w:rPr>
      </w:pPr>
      <w:r>
        <w:rPr>
          <w:sz w:val="28"/>
          <w:szCs w:val="28"/>
          <w:lang w:val="es-UY"/>
        </w:rPr>
        <w:t xml:space="preserve">Acoso sexual ley 18.561 </w:t>
      </w:r>
      <w:r w:rsidR="00740C27">
        <w:rPr>
          <w:sz w:val="28"/>
          <w:szCs w:val="28"/>
          <w:lang w:val="es-UY"/>
        </w:rPr>
        <w:t>ar</w:t>
      </w:r>
      <w:r w:rsidR="005642A4">
        <w:rPr>
          <w:sz w:val="28"/>
          <w:szCs w:val="28"/>
          <w:lang w:val="es-UY"/>
        </w:rPr>
        <w:t xml:space="preserve">t 12 presunción, art </w:t>
      </w:r>
      <w:r w:rsidR="00740C27">
        <w:rPr>
          <w:sz w:val="28"/>
          <w:szCs w:val="28"/>
          <w:lang w:val="es-UY"/>
        </w:rPr>
        <w:t xml:space="preserve"> 16</w:t>
      </w:r>
      <w:r w:rsidR="005642A4">
        <w:rPr>
          <w:sz w:val="28"/>
          <w:szCs w:val="28"/>
          <w:lang w:val="es-UY"/>
        </w:rPr>
        <w:t xml:space="preserve"> amparo especial</w:t>
      </w:r>
    </w:p>
    <w:p w:rsidR="00740C27" w:rsidRDefault="00740C27" w:rsidP="00D91D88">
      <w:pPr>
        <w:pStyle w:val="Prrafodelista"/>
        <w:numPr>
          <w:ilvl w:val="0"/>
          <w:numId w:val="3"/>
        </w:numPr>
        <w:rPr>
          <w:sz w:val="28"/>
          <w:szCs w:val="28"/>
          <w:lang w:val="es-UY"/>
        </w:rPr>
      </w:pPr>
      <w:r>
        <w:rPr>
          <w:sz w:val="28"/>
          <w:szCs w:val="28"/>
          <w:lang w:val="es-UY"/>
        </w:rPr>
        <w:t xml:space="preserve">Ley 19.580 medidas cautelares arts. 64 y 65.  </w:t>
      </w:r>
    </w:p>
    <w:p w:rsidR="00591998" w:rsidRDefault="00740C27" w:rsidP="00D91D88">
      <w:pPr>
        <w:pStyle w:val="Prrafodelista"/>
        <w:numPr>
          <w:ilvl w:val="0"/>
          <w:numId w:val="3"/>
        </w:numPr>
        <w:rPr>
          <w:sz w:val="28"/>
          <w:szCs w:val="28"/>
          <w:lang w:val="es-UY"/>
        </w:rPr>
      </w:pPr>
      <w:r>
        <w:rPr>
          <w:sz w:val="28"/>
          <w:szCs w:val="28"/>
          <w:lang w:val="es-UY"/>
        </w:rPr>
        <w:t>Proceso laboral ordinario</w:t>
      </w:r>
      <w:r w:rsidR="003D08FC">
        <w:rPr>
          <w:sz w:val="28"/>
          <w:szCs w:val="28"/>
          <w:lang w:val="es-UY"/>
        </w:rPr>
        <w:t xml:space="preserve"> ley 18.572 </w:t>
      </w:r>
      <w:r>
        <w:rPr>
          <w:sz w:val="28"/>
          <w:szCs w:val="28"/>
          <w:lang w:val="es-UY"/>
        </w:rPr>
        <w:t>/ proceso ordinario</w:t>
      </w:r>
      <w:r w:rsidR="00591998">
        <w:rPr>
          <w:sz w:val="28"/>
          <w:szCs w:val="28"/>
          <w:lang w:val="es-UY"/>
        </w:rPr>
        <w:t xml:space="preserve"> </w:t>
      </w:r>
    </w:p>
    <w:p w:rsidR="00D91D88" w:rsidRPr="00D91D88" w:rsidRDefault="00D91D88" w:rsidP="00D91D88">
      <w:pPr>
        <w:ind w:left="360"/>
        <w:rPr>
          <w:sz w:val="28"/>
          <w:szCs w:val="28"/>
          <w:lang w:val="es-UY"/>
        </w:rPr>
      </w:pPr>
    </w:p>
    <w:sectPr w:rsidR="00D91D88" w:rsidRPr="00D91D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60A" w:rsidRDefault="0023160A" w:rsidP="00146C5A">
      <w:pPr>
        <w:spacing w:after="0" w:line="240" w:lineRule="auto"/>
      </w:pPr>
      <w:r>
        <w:separator/>
      </w:r>
    </w:p>
  </w:endnote>
  <w:endnote w:type="continuationSeparator" w:id="0">
    <w:p w:rsidR="0023160A" w:rsidRDefault="0023160A" w:rsidP="00146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C5A" w:rsidRDefault="00146C5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0513013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146C5A" w:rsidRDefault="00146C5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46C5A">
          <w:rPr>
            <w:noProof/>
            <w:lang w:val="es-ES"/>
          </w:rPr>
          <w:t>2</w:t>
        </w:r>
        <w:r>
          <w:fldChar w:fldCharType="end"/>
        </w:r>
      </w:p>
    </w:sdtContent>
  </w:sdt>
  <w:p w:rsidR="00146C5A" w:rsidRDefault="00146C5A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C5A" w:rsidRDefault="00146C5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60A" w:rsidRDefault="0023160A" w:rsidP="00146C5A">
      <w:pPr>
        <w:spacing w:after="0" w:line="240" w:lineRule="auto"/>
      </w:pPr>
      <w:r>
        <w:separator/>
      </w:r>
    </w:p>
  </w:footnote>
  <w:footnote w:type="continuationSeparator" w:id="0">
    <w:p w:rsidR="0023160A" w:rsidRDefault="0023160A" w:rsidP="00146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C5A" w:rsidRDefault="00146C5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C5A" w:rsidRDefault="00146C5A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C5A" w:rsidRDefault="00146C5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C046A"/>
    <w:multiLevelType w:val="multilevel"/>
    <w:tmpl w:val="142AF9EA"/>
    <w:lvl w:ilvl="0">
      <w:start w:val="2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5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1">
    <w:nsid w:val="1F635951"/>
    <w:multiLevelType w:val="multilevel"/>
    <w:tmpl w:val="0316D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HAnsi" w:eastAsiaTheme="majorEastAsia" w:hAnsiTheme="majorHAnsi" w:cstheme="majorBidi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2F4A6243"/>
    <w:multiLevelType w:val="hybridMultilevel"/>
    <w:tmpl w:val="347A7AB4"/>
    <w:lvl w:ilvl="0" w:tplc="5A56EE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4A5E17"/>
    <w:multiLevelType w:val="hybridMultilevel"/>
    <w:tmpl w:val="00227494"/>
    <w:lvl w:ilvl="0" w:tplc="BF8294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076D9D"/>
    <w:multiLevelType w:val="hybridMultilevel"/>
    <w:tmpl w:val="B58EBAB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3C584F"/>
    <w:multiLevelType w:val="hybridMultilevel"/>
    <w:tmpl w:val="64045DC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483"/>
    <w:rsid w:val="000E0853"/>
    <w:rsid w:val="00146C5A"/>
    <w:rsid w:val="0023160A"/>
    <w:rsid w:val="003B2483"/>
    <w:rsid w:val="003D08FC"/>
    <w:rsid w:val="005642A4"/>
    <w:rsid w:val="00591998"/>
    <w:rsid w:val="005C1BF9"/>
    <w:rsid w:val="00736A36"/>
    <w:rsid w:val="00740C27"/>
    <w:rsid w:val="00D9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91D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91D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rrafodelista">
    <w:name w:val="List Paragraph"/>
    <w:basedOn w:val="Normal"/>
    <w:uiPriority w:val="34"/>
    <w:qFormat/>
    <w:rsid w:val="00D91D8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46C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6C5A"/>
  </w:style>
  <w:style w:type="paragraph" w:styleId="Piedepgina">
    <w:name w:val="footer"/>
    <w:basedOn w:val="Normal"/>
    <w:link w:val="PiedepginaCar"/>
    <w:uiPriority w:val="99"/>
    <w:unhideWhenUsed/>
    <w:rsid w:val="00146C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6C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91D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91D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rrafodelista">
    <w:name w:val="List Paragraph"/>
    <w:basedOn w:val="Normal"/>
    <w:uiPriority w:val="34"/>
    <w:qFormat/>
    <w:rsid w:val="00D91D8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46C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6C5A"/>
  </w:style>
  <w:style w:type="paragraph" w:styleId="Piedepgina">
    <w:name w:val="footer"/>
    <w:basedOn w:val="Normal"/>
    <w:link w:val="PiedepginaCar"/>
    <w:uiPriority w:val="99"/>
    <w:unhideWhenUsed/>
    <w:rsid w:val="00146C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6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61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6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99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612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34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66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47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4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82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39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219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ASESP</dc:creator>
  <cp:keywords/>
  <dc:description/>
  <cp:lastModifiedBy>ASESP</cp:lastModifiedBy>
  <cp:revision>5</cp:revision>
  <dcterms:created xsi:type="dcterms:W3CDTF">2022-03-14T20:18:00Z</dcterms:created>
  <dcterms:modified xsi:type="dcterms:W3CDTF">2022-03-14T21:23:00Z</dcterms:modified>
</cp:coreProperties>
</file>