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23748" w14:textId="4EF77DBC" w:rsidR="004F0EE6" w:rsidRDefault="007A7C3B" w:rsidP="007A7C3B">
      <w:pPr>
        <w:pStyle w:val="Heading1"/>
        <w:rPr>
          <w:lang w:val="es-MX"/>
        </w:rPr>
      </w:pPr>
      <w:r>
        <w:rPr>
          <w:lang w:val="es-MX"/>
        </w:rPr>
        <w:t xml:space="preserve">Determinación de la relación de trabajo </w:t>
      </w:r>
    </w:p>
    <w:p w14:paraId="079F6C84" w14:textId="4A8CC683" w:rsidR="007A7C3B" w:rsidRDefault="007A7C3B" w:rsidP="007A7C3B">
      <w:pPr>
        <w:rPr>
          <w:sz w:val="28"/>
          <w:szCs w:val="28"/>
          <w:lang w:val="es-MX"/>
        </w:rPr>
      </w:pPr>
    </w:p>
    <w:p w14:paraId="15A86C21" w14:textId="055A929D" w:rsidR="007A7C3B" w:rsidRDefault="007A7C3B" w:rsidP="007A7C3B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Consigna para realizar una tarea de análisis en cada una de las sentencias. </w:t>
      </w:r>
    </w:p>
    <w:p w14:paraId="794A4D71" w14:textId="77777777" w:rsidR="007A7C3B" w:rsidRDefault="007A7C3B" w:rsidP="007A7C3B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Identificar los indicadores de la relación de trabajo y del arrendamiento de servicios que la sentencia tuvo en cuenta. </w:t>
      </w:r>
    </w:p>
    <w:p w14:paraId="4CF6F391" w14:textId="77777777" w:rsidR="007A7C3B" w:rsidRDefault="007A7C3B" w:rsidP="007A7C3B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Identificar cuáles de esos indicadores son sugeridos por la Recomendación n. 198 de OIT. </w:t>
      </w:r>
    </w:p>
    <w:p w14:paraId="719D5821" w14:textId="7A935E92" w:rsidR="007A7C3B" w:rsidRPr="007A7C3B" w:rsidRDefault="007A7C3B" w:rsidP="007A7C3B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Relatar brevemente si está de acuerdo o no con la solución de la sentencia identificando sus fundamentos. </w:t>
      </w:r>
      <w:bookmarkStart w:id="0" w:name="_GoBack"/>
      <w:bookmarkEnd w:id="0"/>
    </w:p>
    <w:sectPr w:rsidR="007A7C3B" w:rsidRPr="007A7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554E"/>
    <w:multiLevelType w:val="hybridMultilevel"/>
    <w:tmpl w:val="53CC4CC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E6"/>
    <w:rsid w:val="004F0EE6"/>
    <w:rsid w:val="007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F4F7"/>
  <w15:chartTrackingRefBased/>
  <w15:docId w15:val="{DDB7CB5C-E12A-43BD-B7A9-A2A3B5B1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A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ASESP</dc:creator>
  <cp:keywords/>
  <dc:description/>
  <cp:lastModifiedBy>ASESP</cp:lastModifiedBy>
  <cp:revision>2</cp:revision>
  <dcterms:created xsi:type="dcterms:W3CDTF">2020-03-18T23:46:00Z</dcterms:created>
  <dcterms:modified xsi:type="dcterms:W3CDTF">2020-03-18T23:50:00Z</dcterms:modified>
</cp:coreProperties>
</file>